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F9" w:rsidRPr="00B22604" w:rsidRDefault="009B17F9" w:rsidP="009B17F9">
      <w:pPr>
        <w:pStyle w:val="2"/>
        <w:ind w:firstLine="284"/>
        <w:rPr>
          <w:b/>
          <w:szCs w:val="28"/>
          <w:lang w:val="uk-UA"/>
        </w:rPr>
      </w:pPr>
      <w:r w:rsidRPr="00B22604">
        <w:rPr>
          <w:b/>
          <w:szCs w:val="28"/>
          <w:lang w:val="uk-UA"/>
        </w:rPr>
        <w:t>Інформація</w:t>
      </w:r>
    </w:p>
    <w:p w:rsidR="009B17F9" w:rsidRDefault="009B17F9" w:rsidP="009B17F9">
      <w:pPr>
        <w:ind w:firstLine="284"/>
        <w:jc w:val="center"/>
        <w:rPr>
          <w:b/>
          <w:sz w:val="28"/>
          <w:szCs w:val="28"/>
        </w:rPr>
      </w:pPr>
      <w:r w:rsidRPr="00B22604">
        <w:rPr>
          <w:b/>
          <w:sz w:val="28"/>
          <w:szCs w:val="28"/>
        </w:rPr>
        <w:t>про роботу постійних комісій</w:t>
      </w:r>
    </w:p>
    <w:p w:rsidR="009B17F9" w:rsidRDefault="009B17F9" w:rsidP="009B17F9">
      <w:pPr>
        <w:ind w:firstLine="284"/>
        <w:jc w:val="center"/>
        <w:rPr>
          <w:b/>
          <w:sz w:val="28"/>
          <w:szCs w:val="28"/>
        </w:rPr>
      </w:pPr>
      <w:r w:rsidRPr="00B22604">
        <w:rPr>
          <w:b/>
          <w:sz w:val="28"/>
          <w:szCs w:val="28"/>
        </w:rPr>
        <w:t xml:space="preserve">Миколаївської міської ради </w:t>
      </w:r>
      <w:r w:rsidRPr="00B22604">
        <w:rPr>
          <w:b/>
          <w:sz w:val="28"/>
          <w:szCs w:val="28"/>
          <w:lang w:val="en-US"/>
        </w:rPr>
        <w:t>VII</w:t>
      </w:r>
      <w:r w:rsidRPr="00B22604">
        <w:rPr>
          <w:b/>
          <w:sz w:val="28"/>
          <w:szCs w:val="28"/>
        </w:rPr>
        <w:t>І скликання</w:t>
      </w:r>
    </w:p>
    <w:p w:rsidR="009B17F9" w:rsidRDefault="009B17F9" w:rsidP="00A5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22604">
        <w:rPr>
          <w:b/>
          <w:sz w:val="28"/>
          <w:szCs w:val="28"/>
        </w:rPr>
        <w:t xml:space="preserve">за </w:t>
      </w:r>
      <w:r w:rsidR="00022372">
        <w:rPr>
          <w:b/>
          <w:sz w:val="28"/>
          <w:szCs w:val="28"/>
        </w:rPr>
        <w:t>І</w:t>
      </w:r>
      <w:r w:rsidR="00A51D6E">
        <w:rPr>
          <w:b/>
          <w:sz w:val="28"/>
          <w:szCs w:val="28"/>
          <w:lang w:val="en-US"/>
        </w:rPr>
        <w:t>V</w:t>
      </w:r>
      <w:r w:rsidRPr="00B22604">
        <w:rPr>
          <w:b/>
          <w:sz w:val="28"/>
          <w:szCs w:val="28"/>
        </w:rPr>
        <w:t xml:space="preserve"> квартал 202</w:t>
      </w:r>
      <w:r w:rsidR="007833B7">
        <w:rPr>
          <w:b/>
          <w:sz w:val="28"/>
          <w:szCs w:val="28"/>
        </w:rPr>
        <w:t>3</w:t>
      </w:r>
      <w:r w:rsidRPr="00B22604">
        <w:rPr>
          <w:b/>
          <w:sz w:val="28"/>
          <w:szCs w:val="28"/>
        </w:rPr>
        <w:t xml:space="preserve"> року</w:t>
      </w:r>
    </w:p>
    <w:p w:rsidR="009B17F9" w:rsidRDefault="009B17F9" w:rsidP="009B17F9">
      <w:pPr>
        <w:jc w:val="center"/>
        <w:rPr>
          <w:b/>
          <w:sz w:val="28"/>
          <w:szCs w:val="28"/>
        </w:rPr>
      </w:pPr>
    </w:p>
    <w:p w:rsidR="009B17F9" w:rsidRPr="00B22604" w:rsidRDefault="009B17F9" w:rsidP="009B17F9">
      <w:pPr>
        <w:jc w:val="center"/>
        <w:rPr>
          <w:b/>
          <w:sz w:val="28"/>
        </w:rPr>
      </w:pPr>
      <w:r>
        <w:rPr>
          <w:b/>
          <w:sz w:val="28"/>
        </w:rPr>
        <w:t xml:space="preserve">З питань </w:t>
      </w:r>
      <w:r w:rsidRPr="00B14944">
        <w:rPr>
          <w:b/>
          <w:bCs/>
          <w:sz w:val="28"/>
        </w:rPr>
        <w:t xml:space="preserve">прав людини, дітей, сім'ї, законності, гласності, антикорупційної </w:t>
      </w:r>
    </w:p>
    <w:p w:rsidR="009B17F9" w:rsidRDefault="009B17F9" w:rsidP="009B17F9">
      <w:pPr>
        <w:jc w:val="center"/>
        <w:rPr>
          <w:b/>
          <w:bCs/>
          <w:sz w:val="28"/>
          <w:u w:val="single"/>
        </w:rPr>
      </w:pPr>
      <w:r w:rsidRPr="00B14944">
        <w:rPr>
          <w:b/>
          <w:bCs/>
          <w:sz w:val="28"/>
        </w:rPr>
        <w:t>політики,</w:t>
      </w:r>
      <w:r>
        <w:rPr>
          <w:b/>
          <w:bCs/>
          <w:sz w:val="28"/>
        </w:rPr>
        <w:t xml:space="preserve"> </w:t>
      </w:r>
      <w:r w:rsidRPr="00B14944">
        <w:rPr>
          <w:b/>
          <w:bCs/>
          <w:sz w:val="28"/>
        </w:rPr>
        <w:t>місцевого самоврядування, депутатської діяльності та етики</w:t>
      </w:r>
    </w:p>
    <w:p w:rsidR="009B17F9" w:rsidRDefault="009B17F9" w:rsidP="009B17F9">
      <w:pPr>
        <w:jc w:val="center"/>
        <w:rPr>
          <w:sz w:val="28"/>
          <w:u w:val="single"/>
        </w:rPr>
      </w:pPr>
      <w:r w:rsidRPr="00B85CE9">
        <w:rPr>
          <w:sz w:val="28"/>
          <w:u w:val="single"/>
        </w:rPr>
        <w:t xml:space="preserve">(голова комісії </w:t>
      </w:r>
      <w:r>
        <w:rPr>
          <w:sz w:val="28"/>
          <w:u w:val="single"/>
        </w:rPr>
        <w:t xml:space="preserve">– </w:t>
      </w:r>
      <w:proofErr w:type="spellStart"/>
      <w:r>
        <w:rPr>
          <w:sz w:val="28"/>
          <w:u w:val="single"/>
        </w:rPr>
        <w:t>Кісельова</w:t>
      </w:r>
      <w:proofErr w:type="spellEnd"/>
      <w:r w:rsidRPr="00B22604">
        <w:rPr>
          <w:sz w:val="28"/>
          <w:u w:val="single"/>
        </w:rPr>
        <w:t xml:space="preserve"> </w:t>
      </w:r>
      <w:r>
        <w:rPr>
          <w:sz w:val="28"/>
          <w:u w:val="single"/>
        </w:rPr>
        <w:t>О. В. </w:t>
      </w:r>
      <w:r w:rsidRPr="00B85CE9">
        <w:rPr>
          <w:sz w:val="28"/>
          <w:u w:val="single"/>
        </w:rPr>
        <w:t>)</w:t>
      </w:r>
    </w:p>
    <w:p w:rsidR="009B17F9" w:rsidRDefault="009B17F9" w:rsidP="009B17F9">
      <w:pPr>
        <w:jc w:val="center"/>
        <w:rPr>
          <w:sz w:val="28"/>
          <w:u w:val="single"/>
        </w:rPr>
      </w:pPr>
    </w:p>
    <w:p w:rsidR="00794E4D" w:rsidRDefault="00794E4D" w:rsidP="00A523F0">
      <w:pPr>
        <w:ind w:firstLine="708"/>
        <w:jc w:val="both"/>
        <w:rPr>
          <w:sz w:val="28"/>
          <w:szCs w:val="28"/>
        </w:rPr>
      </w:pPr>
      <w:r w:rsidRPr="00794E4D">
        <w:rPr>
          <w:sz w:val="28"/>
          <w:szCs w:val="28"/>
        </w:rPr>
        <w:t>Питання розглянуті на засіданні комісій перш за все пов’язані з розглядом питань  порядку  денного пленарних засідань ради</w:t>
      </w:r>
      <w:r>
        <w:rPr>
          <w:sz w:val="28"/>
          <w:szCs w:val="28"/>
        </w:rPr>
        <w:t>.</w:t>
      </w:r>
    </w:p>
    <w:p w:rsidR="000B33C4" w:rsidRPr="000B33C4" w:rsidRDefault="000B33C4" w:rsidP="000B33C4">
      <w:pPr>
        <w:ind w:firstLine="708"/>
        <w:jc w:val="both"/>
        <w:rPr>
          <w:b/>
          <w:sz w:val="28"/>
          <w:szCs w:val="28"/>
        </w:rPr>
      </w:pPr>
      <w:r w:rsidRPr="000B33C4">
        <w:rPr>
          <w:sz w:val="28"/>
          <w:szCs w:val="28"/>
        </w:rPr>
        <w:t xml:space="preserve">Комісія з питань </w:t>
      </w:r>
      <w:r w:rsidRPr="000B33C4">
        <w:rPr>
          <w:bCs/>
          <w:sz w:val="28"/>
          <w:szCs w:val="28"/>
        </w:rPr>
        <w:t>прав людини, дітей, сім'ї, законності, гласності, антикорупційної політики, місцевого самоврядування, депутатської діяльності та етики</w:t>
      </w:r>
      <w:r>
        <w:rPr>
          <w:bCs/>
          <w:sz w:val="28"/>
          <w:szCs w:val="28"/>
        </w:rPr>
        <w:t xml:space="preserve"> Миколаївської міської ради</w:t>
      </w:r>
      <w:r w:rsidRPr="000B33C4">
        <w:rPr>
          <w:sz w:val="28"/>
          <w:szCs w:val="28"/>
        </w:rPr>
        <w:t xml:space="preserve"> виважено, помірковано ставиться до вивчення, попереднього розгляду й підготовки питань, які належать до її відання</w:t>
      </w:r>
      <w:r>
        <w:rPr>
          <w:sz w:val="28"/>
          <w:szCs w:val="28"/>
        </w:rPr>
        <w:t>.</w:t>
      </w:r>
    </w:p>
    <w:p w:rsidR="00A523F0" w:rsidRDefault="00A523F0" w:rsidP="00A523F0">
      <w:pPr>
        <w:ind w:firstLine="708"/>
        <w:jc w:val="both"/>
        <w:rPr>
          <w:sz w:val="28"/>
          <w:szCs w:val="28"/>
        </w:rPr>
      </w:pPr>
      <w:r w:rsidRPr="00A523F0">
        <w:rPr>
          <w:sz w:val="28"/>
          <w:szCs w:val="28"/>
        </w:rPr>
        <w:t xml:space="preserve">За звітний період  відбулося </w:t>
      </w:r>
      <w:r w:rsidR="008361C6">
        <w:rPr>
          <w:sz w:val="28"/>
          <w:szCs w:val="28"/>
        </w:rPr>
        <w:t>3</w:t>
      </w:r>
      <w:r w:rsidRPr="00714FD3">
        <w:rPr>
          <w:sz w:val="28"/>
          <w:szCs w:val="28"/>
        </w:rPr>
        <w:t xml:space="preserve"> засідан</w:t>
      </w:r>
      <w:r w:rsidR="008361C6">
        <w:rPr>
          <w:sz w:val="28"/>
          <w:szCs w:val="28"/>
        </w:rPr>
        <w:t>ня</w:t>
      </w:r>
      <w:r w:rsidRPr="00A523F0">
        <w:rPr>
          <w:sz w:val="28"/>
          <w:szCs w:val="28"/>
        </w:rPr>
        <w:t xml:space="preserve"> постійної комісії, на яких розглянуто </w:t>
      </w:r>
      <w:r w:rsidR="000B33C4">
        <w:rPr>
          <w:sz w:val="28"/>
          <w:szCs w:val="28"/>
          <w:lang w:val="ru-RU"/>
        </w:rPr>
        <w:t>30</w:t>
      </w:r>
      <w:r w:rsidR="00714FD3" w:rsidRPr="00714FD3">
        <w:rPr>
          <w:sz w:val="28"/>
          <w:szCs w:val="28"/>
        </w:rPr>
        <w:t xml:space="preserve"> питань</w:t>
      </w:r>
      <w:r w:rsidRPr="00A523F0">
        <w:rPr>
          <w:sz w:val="28"/>
          <w:szCs w:val="28"/>
        </w:rPr>
        <w:t xml:space="preserve">, за результатами розгляду яких надані відповідні висновки та рекомендації. </w:t>
      </w:r>
    </w:p>
    <w:p w:rsidR="0044089D" w:rsidRDefault="0044089D" w:rsidP="00A523F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Були розглянуті проєкти рішення чергових сесій міської рали: </w:t>
      </w:r>
      <w:r w:rsidRPr="0044089D">
        <w:rPr>
          <w:color w:val="000000"/>
          <w:sz w:val="28"/>
          <w:szCs w:val="28"/>
        </w:rPr>
        <w:t>«Про продовження терміну дії та внесення змін і доповнень до рішення міської ради від 24.12.2020 №2/19 «Про затвердження комплексної Програми «Сприяння оборонній і мобілізаційній готовності міста Миколаєва на 2021–2023 роки» (із змінами та доповненнями)» (файл s-ob-007gk)</w:t>
      </w:r>
      <w:r>
        <w:rPr>
          <w:color w:val="000000"/>
          <w:sz w:val="28"/>
          <w:szCs w:val="28"/>
        </w:rPr>
        <w:t xml:space="preserve">, </w:t>
      </w:r>
      <w:r w:rsidRPr="0044089D">
        <w:rPr>
          <w:color w:val="000000"/>
          <w:sz w:val="28"/>
          <w:szCs w:val="28"/>
        </w:rPr>
        <w:t>«</w:t>
      </w:r>
      <w:r w:rsidRPr="0044089D">
        <w:rPr>
          <w:sz w:val="28"/>
          <w:szCs w:val="28"/>
        </w:rPr>
        <w:t>Про внесення змін до міської програми з національно-патріотичного виховання на 2022-2024роки</w:t>
      </w:r>
      <w:r w:rsidRPr="0044089D">
        <w:rPr>
          <w:color w:val="000000"/>
          <w:sz w:val="28"/>
          <w:szCs w:val="28"/>
        </w:rPr>
        <w:t xml:space="preserve">» </w:t>
      </w:r>
      <w:r w:rsidRPr="0044089D">
        <w:rPr>
          <w:bCs/>
          <w:color w:val="000000"/>
          <w:sz w:val="28"/>
          <w:szCs w:val="28"/>
        </w:rPr>
        <w:t xml:space="preserve">(файл </w:t>
      </w:r>
      <w:r w:rsidRPr="0044089D">
        <w:rPr>
          <w:bCs/>
          <w:sz w:val="28"/>
          <w:szCs w:val="28"/>
        </w:rPr>
        <w:t>s-uv-005gk</w:t>
      </w:r>
      <w:r w:rsidRPr="0044089D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, </w:t>
      </w:r>
      <w:r w:rsidRPr="0044089D">
        <w:rPr>
          <w:color w:val="000000"/>
          <w:sz w:val="28"/>
          <w:szCs w:val="28"/>
        </w:rPr>
        <w:t>«</w:t>
      </w:r>
      <w:r w:rsidRPr="0044089D">
        <w:rPr>
          <w:sz w:val="28"/>
          <w:szCs w:val="28"/>
        </w:rPr>
        <w:t>Про затвердження міської програми «Соціальний захист» на 2024-2026 роки»</w:t>
      </w:r>
      <w:r w:rsidRPr="0044089D">
        <w:rPr>
          <w:color w:val="000000"/>
          <w:sz w:val="28"/>
          <w:szCs w:val="28"/>
        </w:rPr>
        <w:t xml:space="preserve"> </w:t>
      </w:r>
      <w:r w:rsidRPr="0044089D">
        <w:rPr>
          <w:bCs/>
          <w:color w:val="000000"/>
          <w:sz w:val="28"/>
          <w:szCs w:val="28"/>
        </w:rPr>
        <w:t xml:space="preserve">(файл </w:t>
      </w:r>
      <w:r w:rsidRPr="0044089D">
        <w:rPr>
          <w:bCs/>
          <w:sz w:val="28"/>
          <w:szCs w:val="28"/>
        </w:rPr>
        <w:t>s-sz-022gk</w:t>
      </w:r>
      <w:r w:rsidRPr="0044089D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, </w:t>
      </w:r>
      <w:r w:rsidRPr="0044089D">
        <w:rPr>
          <w:color w:val="000000"/>
          <w:sz w:val="28"/>
          <w:szCs w:val="28"/>
        </w:rPr>
        <w:t xml:space="preserve">«Про внесення змін до рішення міської ради від 20.12.2019 № 56/60 «Про затвердження міської програми «Соціальний захист» на 2020-2023 роки» (зі змінами та доповненнями)» </w:t>
      </w:r>
      <w:r w:rsidRPr="0044089D">
        <w:rPr>
          <w:bCs/>
          <w:color w:val="000000"/>
          <w:sz w:val="28"/>
          <w:szCs w:val="28"/>
        </w:rPr>
        <w:t>(файл s-sz-024gk)</w:t>
      </w:r>
      <w:r>
        <w:rPr>
          <w:bCs/>
          <w:color w:val="000000"/>
          <w:sz w:val="28"/>
          <w:szCs w:val="28"/>
        </w:rPr>
        <w:t xml:space="preserve">, </w:t>
      </w:r>
      <w:r w:rsidR="000B33C4" w:rsidRPr="000B33C4">
        <w:rPr>
          <w:color w:val="000000"/>
          <w:sz w:val="28"/>
          <w:szCs w:val="28"/>
        </w:rPr>
        <w:t xml:space="preserve">«Про внесення доповнення до рішення міської ради від 24.12.2020 №2/35 «Про затвердження Регламенту Миколаївської міської ради VIII скликання» (зі змінами та доповненнями)» </w:t>
      </w:r>
      <w:r w:rsidR="000B33C4" w:rsidRPr="000B33C4">
        <w:rPr>
          <w:bCs/>
          <w:color w:val="000000"/>
          <w:sz w:val="28"/>
          <w:szCs w:val="28"/>
        </w:rPr>
        <w:t>(файл s-gs-096gk)</w:t>
      </w:r>
      <w:r w:rsidR="000B33C4">
        <w:rPr>
          <w:bCs/>
          <w:color w:val="000000"/>
          <w:sz w:val="28"/>
          <w:szCs w:val="28"/>
        </w:rPr>
        <w:t xml:space="preserve"> та інші.</w:t>
      </w:r>
    </w:p>
    <w:p w:rsidR="000B33C4" w:rsidRPr="00714FD3" w:rsidRDefault="000B33C4" w:rsidP="000B33C4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засіданнях постійних комісій було надано рекомендації </w:t>
      </w:r>
      <w:r w:rsidRPr="000B33C4">
        <w:rPr>
          <w:bCs/>
          <w:sz w:val="28"/>
          <w:szCs w:val="28"/>
        </w:rPr>
        <w:t xml:space="preserve">про звітування виконавчими органами Миколаївської міської ради щодо виконання Плану </w:t>
      </w:r>
      <w:r w:rsidRPr="000B33C4">
        <w:rPr>
          <w:color w:val="000000"/>
          <w:sz w:val="28"/>
          <w:szCs w:val="28"/>
        </w:rPr>
        <w:t>роботи Миколаївської міської ради у ІІ півріччі 2023 року</w:t>
      </w:r>
    </w:p>
    <w:p w:rsidR="00731E6B" w:rsidRDefault="00A51D6E" w:rsidP="00BF44D5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Було розглянуто з</w:t>
      </w:r>
      <w:r w:rsidRPr="00A51D6E">
        <w:rPr>
          <w:sz w:val="28"/>
          <w:szCs w:val="28"/>
        </w:rPr>
        <w:t xml:space="preserve">вернення батьків-вихователів </w:t>
      </w:r>
      <w:r w:rsidRPr="00A51D6E">
        <w:rPr>
          <w:bCs/>
          <w:sz w:val="28"/>
          <w:szCs w:val="28"/>
        </w:rPr>
        <w:t>щодо розгляду питання можливості надання автомобілю типу мікроавтобус (7-10 місць) для потреб будинку сімейного типу</w:t>
      </w:r>
      <w:r w:rsidR="000B33C4">
        <w:rPr>
          <w:bCs/>
          <w:sz w:val="28"/>
          <w:szCs w:val="28"/>
        </w:rPr>
        <w:t xml:space="preserve"> та надано відповідні рекомендації з приводу порушеного питання.</w:t>
      </w:r>
    </w:p>
    <w:p w:rsidR="0044089D" w:rsidRDefault="0044089D" w:rsidP="00BF44D5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Також було розглянуто та підтримано важливий для громади міста проєкт рішення </w:t>
      </w:r>
      <w:r w:rsidRPr="0044089D">
        <w:rPr>
          <w:color w:val="000000"/>
          <w:sz w:val="28"/>
          <w:szCs w:val="28"/>
        </w:rPr>
        <w:t>«</w:t>
      </w:r>
      <w:r w:rsidRPr="0044089D">
        <w:rPr>
          <w:sz w:val="28"/>
          <w:szCs w:val="28"/>
        </w:rPr>
        <w:t>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 Миколаєва на 2024–2026 роки</w:t>
      </w:r>
      <w:r>
        <w:rPr>
          <w:color w:val="000000"/>
          <w:sz w:val="28"/>
          <w:szCs w:val="28"/>
        </w:rPr>
        <w:t>».</w:t>
      </w:r>
    </w:p>
    <w:p w:rsidR="00AF3C24" w:rsidRDefault="00161C60" w:rsidP="00BF44D5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1C60">
        <w:rPr>
          <w:sz w:val="28"/>
          <w:szCs w:val="28"/>
        </w:rPr>
        <w:t xml:space="preserve">В цілому постійною комісією була проведена результативна, плідна робота, але необхідно і надалі приділяти увагу роботі з письмовими та усними зверненнями громадян, підвищенню активності та ініціативності членів комісії по внесенню пропозицій з конкретних питань. Незважаючи на зайнятість та завантаженість членів комісії за основним місцем роботи чи діяльності, проблем </w:t>
      </w:r>
      <w:r w:rsidRPr="00161C60">
        <w:rPr>
          <w:sz w:val="28"/>
          <w:szCs w:val="28"/>
        </w:rPr>
        <w:lastRenderedPageBreak/>
        <w:t xml:space="preserve">із кворумом не виникало. В цілому робота комісії будувалась на принципах законності, ефективності та поваги до політичних переконань. </w:t>
      </w:r>
    </w:p>
    <w:p w:rsidR="000B33C4" w:rsidRDefault="000B33C4" w:rsidP="00BF44D5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33C4">
        <w:rPr>
          <w:sz w:val="28"/>
          <w:szCs w:val="28"/>
        </w:rPr>
        <w:t>За результатами вивчення питань, які розглядаються на засіданнях постійної комісії, готуються висновки та рекомендації і направляються виконавцям.</w:t>
      </w:r>
    </w:p>
    <w:p w:rsidR="00AF3C24" w:rsidRDefault="00AF3C24" w:rsidP="00BF44D5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jc w:val="both"/>
        <w:rPr>
          <w:sz w:val="28"/>
          <w:szCs w:val="28"/>
        </w:rPr>
      </w:pPr>
    </w:p>
    <w:p w:rsidR="00AF3C24" w:rsidRDefault="00AF3C24" w:rsidP="00BF44D5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jc w:val="both"/>
        <w:rPr>
          <w:sz w:val="28"/>
          <w:szCs w:val="28"/>
        </w:rPr>
      </w:pPr>
    </w:p>
    <w:p w:rsidR="00AF3C24" w:rsidRPr="00BF44D5" w:rsidRDefault="00AF3C24" w:rsidP="00BF44D5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jc w:val="both"/>
        <w:rPr>
          <w:sz w:val="28"/>
          <w:szCs w:val="28"/>
        </w:rPr>
      </w:pPr>
    </w:p>
    <w:p w:rsidR="009B17F9" w:rsidRPr="00B22604" w:rsidRDefault="009B17F9" w:rsidP="009B17F9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22604">
        <w:rPr>
          <w:b/>
          <w:bCs/>
          <w:color w:val="000000"/>
          <w:sz w:val="28"/>
          <w:szCs w:val="28"/>
        </w:rPr>
        <w:t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:rsidR="009B17F9" w:rsidRPr="00B22604" w:rsidRDefault="009B17F9" w:rsidP="009B17F9">
      <w:pPr>
        <w:ind w:firstLine="709"/>
        <w:jc w:val="center"/>
        <w:rPr>
          <w:color w:val="000000"/>
          <w:sz w:val="28"/>
          <w:szCs w:val="28"/>
          <w:u w:val="single"/>
        </w:rPr>
      </w:pPr>
      <w:r w:rsidRPr="00B22604">
        <w:rPr>
          <w:color w:val="000000"/>
          <w:sz w:val="28"/>
          <w:szCs w:val="28"/>
          <w:u w:val="single"/>
        </w:rPr>
        <w:t>(голова комісії Панченко Ф.Б.)</w:t>
      </w:r>
    </w:p>
    <w:p w:rsidR="009B17F9" w:rsidRDefault="009B17F9" w:rsidP="009B17F9">
      <w:pPr>
        <w:jc w:val="both"/>
        <w:rPr>
          <w:sz w:val="28"/>
          <w:u w:val="single"/>
        </w:rPr>
      </w:pPr>
    </w:p>
    <w:p w:rsidR="0067128F" w:rsidRDefault="0067128F" w:rsidP="009B17F9">
      <w:pPr>
        <w:ind w:firstLine="708"/>
        <w:jc w:val="both"/>
        <w:rPr>
          <w:sz w:val="28"/>
          <w:szCs w:val="28"/>
        </w:rPr>
      </w:pPr>
    </w:p>
    <w:p w:rsidR="009B17F9" w:rsidRDefault="00C92F34" w:rsidP="00C92F34">
      <w:pPr>
        <w:ind w:firstLine="708"/>
        <w:jc w:val="both"/>
        <w:rPr>
          <w:sz w:val="28"/>
          <w:szCs w:val="28"/>
        </w:rPr>
      </w:pPr>
      <w:r w:rsidRPr="00C92F34">
        <w:rPr>
          <w:sz w:val="28"/>
          <w:szCs w:val="28"/>
        </w:rPr>
        <w:t xml:space="preserve">Так, за звітний період було проведено </w:t>
      </w:r>
      <w:r w:rsidR="0039494F">
        <w:rPr>
          <w:sz w:val="28"/>
          <w:szCs w:val="28"/>
          <w:lang w:val="ru-RU"/>
        </w:rPr>
        <w:t>4</w:t>
      </w:r>
      <w:r w:rsidR="0067128F">
        <w:rPr>
          <w:sz w:val="28"/>
          <w:szCs w:val="28"/>
          <w:lang w:val="ru-RU"/>
        </w:rPr>
        <w:t xml:space="preserve"> </w:t>
      </w:r>
      <w:r w:rsidRPr="00C92F34">
        <w:rPr>
          <w:sz w:val="28"/>
          <w:szCs w:val="28"/>
        </w:rPr>
        <w:t>засідан</w:t>
      </w:r>
      <w:r w:rsidR="0039494F">
        <w:rPr>
          <w:sz w:val="28"/>
          <w:szCs w:val="28"/>
        </w:rPr>
        <w:t>ня</w:t>
      </w:r>
      <w:r w:rsidRPr="00C92F34">
        <w:rPr>
          <w:sz w:val="28"/>
          <w:szCs w:val="28"/>
        </w:rPr>
        <w:t xml:space="preserve"> комісі</w:t>
      </w:r>
      <w:r w:rsidR="0039494F">
        <w:rPr>
          <w:sz w:val="28"/>
          <w:szCs w:val="28"/>
        </w:rPr>
        <w:t>ї</w:t>
      </w:r>
      <w:r w:rsidRPr="00C92F34">
        <w:rPr>
          <w:sz w:val="28"/>
          <w:szCs w:val="28"/>
        </w:rPr>
        <w:t xml:space="preserve">, на яких було розглянуто </w:t>
      </w:r>
      <w:r w:rsidR="00DF0D07">
        <w:rPr>
          <w:sz w:val="28"/>
          <w:szCs w:val="28"/>
          <w:lang w:val="ru-RU"/>
        </w:rPr>
        <w:t>50</w:t>
      </w:r>
      <w:r>
        <w:rPr>
          <w:sz w:val="28"/>
          <w:szCs w:val="28"/>
          <w:lang w:val="ru-RU"/>
        </w:rPr>
        <w:t xml:space="preserve"> </w:t>
      </w:r>
      <w:r w:rsidRPr="00C92F34">
        <w:rPr>
          <w:sz w:val="28"/>
          <w:szCs w:val="28"/>
        </w:rPr>
        <w:t>питань</w:t>
      </w:r>
      <w:r w:rsidR="0039494F">
        <w:rPr>
          <w:sz w:val="28"/>
          <w:szCs w:val="28"/>
        </w:rPr>
        <w:t>.</w:t>
      </w:r>
    </w:p>
    <w:p w:rsidR="0039494F" w:rsidRDefault="00A37087" w:rsidP="00C92F34">
      <w:pPr>
        <w:ind w:firstLine="708"/>
        <w:jc w:val="both"/>
        <w:rPr>
          <w:sz w:val="28"/>
          <w:szCs w:val="28"/>
        </w:rPr>
      </w:pPr>
      <w:r w:rsidRPr="00A37087">
        <w:rPr>
          <w:sz w:val="28"/>
          <w:szCs w:val="28"/>
        </w:rPr>
        <w:t xml:space="preserve">Протягом звітного періоду </w:t>
      </w:r>
      <w:r>
        <w:rPr>
          <w:sz w:val="28"/>
          <w:szCs w:val="28"/>
          <w:lang w:val="ru-RU"/>
        </w:rPr>
        <w:t>к</w:t>
      </w:r>
      <w:proofErr w:type="spellStart"/>
      <w:r w:rsidRPr="00A37087">
        <w:rPr>
          <w:sz w:val="28"/>
          <w:szCs w:val="28"/>
        </w:rPr>
        <w:t>омісія</w:t>
      </w:r>
      <w:proofErr w:type="spellEnd"/>
      <w:r w:rsidRPr="00A37087">
        <w:rPr>
          <w:sz w:val="28"/>
          <w:szCs w:val="28"/>
        </w:rPr>
        <w:t xml:space="preserve"> активно працювала над розглядом питань порядку денного сесій міської ради. Всі питання детально вивчалися та обговорювалися, після чого депутати приймали рішення щодо підтримки або відхилення проєкту рішення</w:t>
      </w:r>
      <w:r w:rsidR="0042042B">
        <w:rPr>
          <w:sz w:val="28"/>
          <w:szCs w:val="28"/>
        </w:rPr>
        <w:t>.</w:t>
      </w:r>
    </w:p>
    <w:p w:rsidR="00FE2856" w:rsidRDefault="00FE2856" w:rsidP="00C92F34">
      <w:pPr>
        <w:ind w:firstLine="708"/>
        <w:jc w:val="both"/>
        <w:rPr>
          <w:sz w:val="28"/>
          <w:szCs w:val="28"/>
        </w:rPr>
      </w:pPr>
      <w:r w:rsidRPr="00183A2D">
        <w:rPr>
          <w:sz w:val="28"/>
          <w:szCs w:val="28"/>
          <w:u w:val="single"/>
        </w:rPr>
        <w:t>Бюджетні проєкти рішення</w:t>
      </w:r>
      <w:r>
        <w:rPr>
          <w:sz w:val="28"/>
          <w:szCs w:val="28"/>
        </w:rPr>
        <w:t>:</w:t>
      </w:r>
    </w:p>
    <w:p w:rsidR="00FE2856" w:rsidRPr="002634FB" w:rsidRDefault="00FE2856" w:rsidP="00C92F34">
      <w:pPr>
        <w:ind w:firstLine="708"/>
        <w:jc w:val="both"/>
        <w:rPr>
          <w:sz w:val="28"/>
          <w:szCs w:val="28"/>
        </w:rPr>
      </w:pPr>
      <w:r w:rsidRPr="00FE2856">
        <w:rPr>
          <w:sz w:val="28"/>
          <w:szCs w:val="28"/>
        </w:rPr>
        <w:t>(файл s-fi-009gk)</w:t>
      </w:r>
      <w:r w:rsidRPr="00FE2856">
        <w:rPr>
          <w:b/>
          <w:sz w:val="28"/>
          <w:szCs w:val="28"/>
        </w:rPr>
        <w:t xml:space="preserve"> </w:t>
      </w:r>
      <w:r w:rsidRPr="00FE2856">
        <w:rPr>
          <w:sz w:val="28"/>
          <w:szCs w:val="28"/>
        </w:rPr>
        <w:t>«Про внесення змін до рішення міської ради від 22.11.2022 № 15/11 «Про бюджет Миколаївської міської територіальної громади на 2023 рік»</w:t>
      </w:r>
    </w:p>
    <w:p w:rsidR="00FE2856" w:rsidRDefault="00FE2856" w:rsidP="00C92F34">
      <w:pPr>
        <w:ind w:firstLine="708"/>
        <w:jc w:val="both"/>
        <w:rPr>
          <w:sz w:val="28"/>
          <w:szCs w:val="28"/>
        </w:rPr>
      </w:pPr>
      <w:r w:rsidRPr="00FE2856">
        <w:rPr>
          <w:sz w:val="28"/>
          <w:szCs w:val="28"/>
        </w:rPr>
        <w:t>(файл s-pg-021gk)</w:t>
      </w:r>
      <w:r w:rsidRPr="00FE2856">
        <w:rPr>
          <w:b/>
          <w:sz w:val="28"/>
          <w:szCs w:val="28"/>
        </w:rPr>
        <w:t xml:space="preserve"> </w:t>
      </w:r>
      <w:r w:rsidRPr="00FE2856">
        <w:rPr>
          <w:sz w:val="28"/>
          <w:szCs w:val="28"/>
        </w:rPr>
        <w:t>«Про внесення змін до рішення міської ради від 23.12.2021 №12/184 «Про затвердження Програми економічного і соціального розвитку м. Миколаєва на 2022-2024 роки» (із змінами)»</w:t>
      </w:r>
    </w:p>
    <w:p w:rsidR="00DF0D07" w:rsidRDefault="00DF0D07" w:rsidP="00DF0D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0D07">
        <w:rPr>
          <w:sz w:val="28"/>
          <w:szCs w:val="28"/>
        </w:rPr>
        <w:t>(файл s-pg-023gk) «Про затвердження Програми економічного і соціального розвитку м. Миколаєва на 2024-2026 роки»</w:t>
      </w:r>
    </w:p>
    <w:p w:rsidR="00FE2856" w:rsidRDefault="00DF0D07" w:rsidP="00183A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0D07">
        <w:rPr>
          <w:sz w:val="28"/>
          <w:szCs w:val="28"/>
        </w:rPr>
        <w:t xml:space="preserve">(файл s-fi-011gk) </w:t>
      </w:r>
      <w:r w:rsidRPr="00DF0D07">
        <w:rPr>
          <w:b/>
          <w:sz w:val="28"/>
          <w:szCs w:val="28"/>
        </w:rPr>
        <w:t xml:space="preserve"> </w:t>
      </w:r>
      <w:r w:rsidRPr="00DF0D07">
        <w:rPr>
          <w:sz w:val="28"/>
          <w:szCs w:val="28"/>
        </w:rPr>
        <w:t>«Про внесення змін до рішення міської ради від 22.11.2022 № 15/11 «Про бюджет Миколаївської міської територіальної громади на 2023 рік»</w:t>
      </w:r>
    </w:p>
    <w:p w:rsidR="00FE2856" w:rsidRDefault="0042042B" w:rsidP="00C92F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Були попередньо розглянуті проєкти рішень</w:t>
      </w:r>
      <w:r w:rsidR="00FE2856" w:rsidRPr="00FE2856">
        <w:rPr>
          <w:sz w:val="28"/>
          <w:szCs w:val="28"/>
        </w:rPr>
        <w:t xml:space="preserve"> про зб</w:t>
      </w:r>
      <w:r w:rsidR="00FE2856">
        <w:rPr>
          <w:sz w:val="28"/>
          <w:szCs w:val="28"/>
        </w:rPr>
        <w:t>і</w:t>
      </w:r>
      <w:r w:rsidR="00FE2856" w:rsidRPr="00FE2856">
        <w:rPr>
          <w:sz w:val="28"/>
          <w:szCs w:val="28"/>
        </w:rPr>
        <w:t>льшення статутного кап</w:t>
      </w:r>
      <w:r w:rsidR="00FE2856">
        <w:rPr>
          <w:sz w:val="28"/>
          <w:szCs w:val="28"/>
        </w:rPr>
        <w:t>і</w:t>
      </w:r>
      <w:r w:rsidR="00FE2856" w:rsidRPr="00FE2856">
        <w:rPr>
          <w:sz w:val="28"/>
          <w:szCs w:val="28"/>
        </w:rPr>
        <w:t xml:space="preserve">талу: </w:t>
      </w:r>
    </w:p>
    <w:p w:rsidR="00FE2856" w:rsidRPr="00FE2856" w:rsidRDefault="00FE2856" w:rsidP="00FE2856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FE2856">
        <w:rPr>
          <w:sz w:val="28"/>
          <w:szCs w:val="28"/>
        </w:rPr>
        <w:t xml:space="preserve">(файл s-fk-897gk) «Про збільшення розміру статутного капіталу комунального підприємства «Експлуатаційне лінійне управління автодоріг» та затвердження Статуту в новій редакції»; </w:t>
      </w:r>
      <w:r w:rsidR="0042042B" w:rsidRPr="00FE2856">
        <w:rPr>
          <w:sz w:val="28"/>
          <w:szCs w:val="28"/>
        </w:rPr>
        <w:t xml:space="preserve"> </w:t>
      </w:r>
      <w:r w:rsidR="0042042B" w:rsidRPr="00FE2856">
        <w:rPr>
          <w:b/>
          <w:sz w:val="28"/>
          <w:szCs w:val="28"/>
        </w:rPr>
        <w:t xml:space="preserve"> </w:t>
      </w:r>
      <w:r w:rsidR="0042042B" w:rsidRPr="00FE2856">
        <w:rPr>
          <w:sz w:val="28"/>
          <w:szCs w:val="28"/>
        </w:rPr>
        <w:t xml:space="preserve"> </w:t>
      </w:r>
    </w:p>
    <w:p w:rsidR="0042042B" w:rsidRDefault="00FE2856" w:rsidP="00FE2856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FE2856">
        <w:rPr>
          <w:sz w:val="28"/>
          <w:szCs w:val="28"/>
        </w:rPr>
        <w:t xml:space="preserve">(файл s-fk-899gk) </w:t>
      </w:r>
      <w:r w:rsidR="0042042B" w:rsidRPr="00FE2856">
        <w:rPr>
          <w:sz w:val="28"/>
          <w:szCs w:val="28"/>
        </w:rPr>
        <w:t>«Про збільшення розміру статутного капіталу міського комунального підприємства «</w:t>
      </w:r>
      <w:proofErr w:type="spellStart"/>
      <w:r w:rsidR="0042042B" w:rsidRPr="00FE2856">
        <w:rPr>
          <w:sz w:val="28"/>
          <w:szCs w:val="28"/>
        </w:rPr>
        <w:t>Миколаївводоканал</w:t>
      </w:r>
      <w:proofErr w:type="spellEnd"/>
      <w:r w:rsidR="0042042B" w:rsidRPr="00FE2856">
        <w:rPr>
          <w:sz w:val="28"/>
          <w:szCs w:val="28"/>
        </w:rPr>
        <w:t>» та затвердження Статуту в новій редакції»</w:t>
      </w:r>
    </w:p>
    <w:p w:rsidR="00FE2856" w:rsidRDefault="00FE2856" w:rsidP="00183A2D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FE2856">
        <w:rPr>
          <w:sz w:val="28"/>
          <w:szCs w:val="28"/>
        </w:rPr>
        <w:t>(файл s-fk-912gk) «Про збільшення розміру статутного капіталу, перейменування комунального підприємства Телерадіокомпанії «МАРТ» та затвердження Статуту в новій редакції»</w:t>
      </w:r>
    </w:p>
    <w:p w:rsidR="00FE2856" w:rsidRDefault="00FE2856" w:rsidP="00FE2856">
      <w:pPr>
        <w:ind w:left="567"/>
        <w:jc w:val="both"/>
        <w:rPr>
          <w:sz w:val="28"/>
          <w:szCs w:val="28"/>
        </w:rPr>
      </w:pPr>
      <w:r w:rsidRPr="00FE2856">
        <w:rPr>
          <w:sz w:val="28"/>
          <w:szCs w:val="28"/>
          <w:u w:val="single"/>
        </w:rPr>
        <w:t>Також були розглянути інші проєкти рішення</w:t>
      </w:r>
      <w:r>
        <w:rPr>
          <w:sz w:val="28"/>
          <w:szCs w:val="28"/>
        </w:rPr>
        <w:t>:</w:t>
      </w:r>
    </w:p>
    <w:p w:rsidR="00FE2856" w:rsidRPr="00FE2856" w:rsidRDefault="00FE2856" w:rsidP="00FE2856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FE2856">
        <w:rPr>
          <w:sz w:val="28"/>
          <w:szCs w:val="28"/>
        </w:rPr>
        <w:t xml:space="preserve">(файл s-fk-891gk) «Про затвердження передавального </w:t>
      </w:r>
      <w:proofErr w:type="spellStart"/>
      <w:r w:rsidRPr="00FE2856">
        <w:rPr>
          <w:sz w:val="28"/>
          <w:szCs w:val="28"/>
        </w:rPr>
        <w:t>акта</w:t>
      </w:r>
      <w:proofErr w:type="spellEnd"/>
      <w:r w:rsidRPr="00FE2856">
        <w:rPr>
          <w:sz w:val="28"/>
          <w:szCs w:val="28"/>
        </w:rPr>
        <w:t xml:space="preserve"> комунального некомерційного підприємства Миколаївської міської ради «Пологовий будинок №2» в результаті його реорганізації шляхом приєднання до комунального некомерційного підприємства Миколаївської міської ради «Міська лікарня №3» </w:t>
      </w:r>
      <w:r w:rsidRPr="00FE2856">
        <w:rPr>
          <w:sz w:val="28"/>
          <w:szCs w:val="28"/>
        </w:rPr>
        <w:lastRenderedPageBreak/>
        <w:t>та Статуту комунального некомерційного підприємства Миколаївської міської ради «Міська лікарня №3» в новій редакції»</w:t>
      </w:r>
    </w:p>
    <w:p w:rsidR="00FE2856" w:rsidRDefault="0087611D" w:rsidP="00FE2856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FE2856">
        <w:rPr>
          <w:sz w:val="28"/>
          <w:szCs w:val="28"/>
        </w:rPr>
        <w:t xml:space="preserve"> </w:t>
      </w:r>
      <w:r w:rsidR="00FE2856" w:rsidRPr="00FE2856">
        <w:rPr>
          <w:sz w:val="28"/>
          <w:szCs w:val="28"/>
        </w:rPr>
        <w:t xml:space="preserve">(файл s-fk-890gk) «Про затвердження передавального </w:t>
      </w:r>
      <w:proofErr w:type="spellStart"/>
      <w:r w:rsidR="00FE2856" w:rsidRPr="00FE2856">
        <w:rPr>
          <w:sz w:val="28"/>
          <w:szCs w:val="28"/>
        </w:rPr>
        <w:t>акта</w:t>
      </w:r>
      <w:proofErr w:type="spellEnd"/>
      <w:r w:rsidR="00FE2856" w:rsidRPr="00FE2856">
        <w:rPr>
          <w:sz w:val="28"/>
          <w:szCs w:val="28"/>
        </w:rPr>
        <w:t xml:space="preserve"> комунального некомерційного підприємства Миколаївської міської ради «Пологовий будинок №1» в результаті його реорганізації шляхом приєднання до комунального некомерційного підприємства Миколаївської міської ради «Міська лікарня №1» та Статуту комунального некомерційного підприємства Миколаївської міської ради «Міська лікарня №1»</w:t>
      </w:r>
    </w:p>
    <w:p w:rsidR="00FE2856" w:rsidRDefault="0087611D" w:rsidP="00FE2856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FE2856">
        <w:rPr>
          <w:sz w:val="28"/>
          <w:szCs w:val="28"/>
        </w:rPr>
        <w:t xml:space="preserve"> </w:t>
      </w:r>
      <w:r w:rsidR="00FE2856" w:rsidRPr="00FE2856">
        <w:rPr>
          <w:sz w:val="28"/>
          <w:szCs w:val="28"/>
        </w:rPr>
        <w:t>(файл s-uv-003gk) «Про внесення змін до міської програми з національно-патріотичного виховання на 2022-2024 роки»</w:t>
      </w:r>
    </w:p>
    <w:p w:rsidR="00FE2856" w:rsidRDefault="00FE2856" w:rsidP="00FE2856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FE2856">
        <w:rPr>
          <w:sz w:val="28"/>
          <w:szCs w:val="28"/>
        </w:rPr>
        <w:t>(файл s-sz-023gk) «Про внесення змін до рішення міської ради від 20.12.2019 № 56/60 «Про затвердження міської програми «Соціальний захист» на 2020-2023 роки» (зі змінами та доповненнями)»</w:t>
      </w:r>
    </w:p>
    <w:p w:rsidR="00FE2856" w:rsidRPr="0087611D" w:rsidRDefault="0087611D" w:rsidP="0087611D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FE2856">
        <w:rPr>
          <w:sz w:val="28"/>
          <w:szCs w:val="28"/>
        </w:rPr>
        <w:t xml:space="preserve"> </w:t>
      </w:r>
      <w:r w:rsidR="00FE2856" w:rsidRPr="00FE2856">
        <w:rPr>
          <w:sz w:val="28"/>
          <w:szCs w:val="28"/>
        </w:rPr>
        <w:t>(файл s-pr-002gk) «Про продовження терміну дії та внесення змін та доповнень до рішення Миколаївської міської ради від 21.12.2017 № 32/7 «Про затвердження Програми забезпечення молодих сімей та одиноких молодих громадян м. Миколаєва житлом на період з 2018 по 2023 роки»(зі змінами)»</w:t>
      </w:r>
      <w:r>
        <w:rPr>
          <w:sz w:val="28"/>
          <w:szCs w:val="28"/>
        </w:rPr>
        <w:t xml:space="preserve"> </w:t>
      </w:r>
      <w:r w:rsidR="00183A2D" w:rsidRPr="0087611D">
        <w:rPr>
          <w:sz w:val="28"/>
          <w:szCs w:val="28"/>
        </w:rPr>
        <w:t>та інші.</w:t>
      </w:r>
    </w:p>
    <w:p w:rsidR="007833B7" w:rsidRDefault="007833B7" w:rsidP="00D213B3">
      <w:pPr>
        <w:ind w:firstLine="708"/>
        <w:jc w:val="both"/>
        <w:rPr>
          <w:sz w:val="28"/>
          <w:szCs w:val="28"/>
        </w:rPr>
      </w:pPr>
      <w:r w:rsidRPr="00C92F34">
        <w:rPr>
          <w:sz w:val="28"/>
          <w:szCs w:val="28"/>
        </w:rPr>
        <w:t>Також було розглянуто звернення</w:t>
      </w:r>
      <w:r w:rsidR="00D60ADA" w:rsidRPr="00C92F34">
        <w:rPr>
          <w:sz w:val="28"/>
          <w:szCs w:val="28"/>
        </w:rPr>
        <w:t>, звіти</w:t>
      </w:r>
      <w:r w:rsidR="004226ED" w:rsidRPr="00C92F34">
        <w:rPr>
          <w:sz w:val="28"/>
          <w:szCs w:val="28"/>
        </w:rPr>
        <w:t xml:space="preserve"> та інформації від департаментів та управлінь міської ради</w:t>
      </w:r>
      <w:r w:rsidR="0087611D">
        <w:rPr>
          <w:sz w:val="28"/>
          <w:szCs w:val="28"/>
        </w:rPr>
        <w:t>.</w:t>
      </w:r>
    </w:p>
    <w:p w:rsidR="00992416" w:rsidRPr="00AE0D5B" w:rsidRDefault="00992416" w:rsidP="00992416">
      <w:pPr>
        <w:pStyle w:val="a3"/>
        <w:ind w:left="0" w:firstLine="567"/>
        <w:jc w:val="both"/>
        <w:rPr>
          <w:sz w:val="28"/>
          <w:szCs w:val="28"/>
        </w:rPr>
      </w:pPr>
    </w:p>
    <w:p w:rsidR="00146920" w:rsidRPr="00B22604" w:rsidRDefault="00146920" w:rsidP="00146920">
      <w:pPr>
        <w:jc w:val="center"/>
        <w:rPr>
          <w:b/>
          <w:bCs/>
          <w:sz w:val="28"/>
          <w:szCs w:val="28"/>
        </w:rPr>
      </w:pPr>
      <w:bookmarkStart w:id="0" w:name="_Hlk68617878"/>
      <w:r w:rsidRPr="00B22604">
        <w:rPr>
          <w:b/>
          <w:bCs/>
          <w:sz w:val="28"/>
          <w:szCs w:val="28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</w:p>
    <w:bookmarkEnd w:id="0"/>
    <w:p w:rsidR="00146920" w:rsidRDefault="00146920" w:rsidP="00146920">
      <w:pPr>
        <w:ind w:firstLine="284"/>
        <w:jc w:val="center"/>
        <w:rPr>
          <w:sz w:val="28"/>
          <w:szCs w:val="28"/>
          <w:u w:val="single"/>
        </w:rPr>
      </w:pPr>
      <w:r w:rsidRPr="00B22604">
        <w:rPr>
          <w:sz w:val="28"/>
          <w:szCs w:val="28"/>
          <w:u w:val="single"/>
        </w:rPr>
        <w:t>(голова комісії Нестеренко О.А.)</w:t>
      </w:r>
    </w:p>
    <w:p w:rsidR="008C7A74" w:rsidRPr="00B22604" w:rsidRDefault="008C7A74" w:rsidP="00146920">
      <w:pPr>
        <w:ind w:firstLine="284"/>
        <w:jc w:val="center"/>
        <w:rPr>
          <w:sz w:val="28"/>
          <w:szCs w:val="28"/>
          <w:u w:val="single"/>
        </w:rPr>
      </w:pPr>
    </w:p>
    <w:p w:rsidR="00B52A1A" w:rsidRPr="00B52A1A" w:rsidRDefault="00B52A1A" w:rsidP="00B52A1A">
      <w:pPr>
        <w:jc w:val="both"/>
        <w:rPr>
          <w:sz w:val="28"/>
          <w:szCs w:val="28"/>
        </w:rPr>
      </w:pPr>
      <w:r w:rsidRPr="00B52A1A">
        <w:rPr>
          <w:sz w:val="28"/>
          <w:szCs w:val="28"/>
        </w:rPr>
        <w:t xml:space="preserve">       Основним завданням постійної комісії є попередній розгляд проєктів рішень, що вносяться на розгляд пленарних засідань міської ради. Особливу увагу комісія приділяла профільним питанням</w:t>
      </w:r>
      <w:r w:rsidRPr="00B52A1A">
        <w:rPr>
          <w:bCs/>
          <w:sz w:val="28"/>
          <w:szCs w:val="28"/>
        </w:rPr>
        <w:t xml:space="preserve"> в сфері регулювання земельних відносин</w:t>
      </w:r>
      <w:r w:rsidRPr="00B52A1A">
        <w:rPr>
          <w:sz w:val="28"/>
          <w:szCs w:val="28"/>
        </w:rPr>
        <w:t xml:space="preserve">. З метою надання більш детальних пояснень або додаткової інформації щодо проєктів рішень на засідання постійної комісії регулярно запрошувалися фахівці виконавчих органів міської ради. </w:t>
      </w:r>
    </w:p>
    <w:p w:rsidR="003252E7" w:rsidRDefault="00F26370" w:rsidP="00F26370">
      <w:pPr>
        <w:ind w:firstLine="284"/>
        <w:jc w:val="both"/>
        <w:rPr>
          <w:color w:val="000000" w:themeColor="text1"/>
          <w:sz w:val="28"/>
          <w:szCs w:val="28"/>
        </w:rPr>
      </w:pPr>
      <w:r w:rsidRPr="00F26370">
        <w:rPr>
          <w:color w:val="000000" w:themeColor="text1"/>
          <w:sz w:val="28"/>
          <w:szCs w:val="28"/>
        </w:rPr>
        <w:t xml:space="preserve">За звітній період проведено </w:t>
      </w:r>
      <w:r w:rsidR="002634FB">
        <w:rPr>
          <w:color w:val="000000" w:themeColor="text1"/>
          <w:sz w:val="28"/>
          <w:szCs w:val="28"/>
        </w:rPr>
        <w:t>5</w:t>
      </w:r>
      <w:r w:rsidRPr="00F26370">
        <w:rPr>
          <w:color w:val="000000" w:themeColor="text1"/>
          <w:sz w:val="28"/>
          <w:szCs w:val="28"/>
        </w:rPr>
        <w:t xml:space="preserve"> засідань постійної  комісії</w:t>
      </w:r>
      <w:r>
        <w:rPr>
          <w:color w:val="000000" w:themeColor="text1"/>
          <w:sz w:val="28"/>
          <w:szCs w:val="28"/>
        </w:rPr>
        <w:t xml:space="preserve"> (</w:t>
      </w:r>
      <w:r w:rsidR="0013199E" w:rsidRPr="0013199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протоколи)</w:t>
      </w:r>
      <w:r w:rsidRPr="00F26370">
        <w:rPr>
          <w:color w:val="000000" w:themeColor="text1"/>
          <w:sz w:val="28"/>
          <w:szCs w:val="28"/>
        </w:rPr>
        <w:t xml:space="preserve">, сумарна кількість питань щодо проєктів рішень розроблених відповідними виконавчими органами Ради та їх посадовими особами, що були включені до порядку денного засідань постійної комісії складає </w:t>
      </w:r>
      <w:r w:rsidR="002F26EF" w:rsidRPr="002F26EF">
        <w:rPr>
          <w:color w:val="000000" w:themeColor="text1"/>
          <w:sz w:val="28"/>
          <w:szCs w:val="28"/>
        </w:rPr>
        <w:t>426</w:t>
      </w:r>
      <w:r w:rsidRPr="00F26370">
        <w:rPr>
          <w:color w:val="000000" w:themeColor="text1"/>
          <w:sz w:val="28"/>
          <w:szCs w:val="28"/>
        </w:rPr>
        <w:t xml:space="preserve"> (в тому числі, ті що були перенесені у зв’язку із вивченням депутатів, та/або які не було роз</w:t>
      </w:r>
      <w:r w:rsidR="00C53382">
        <w:rPr>
          <w:color w:val="000000" w:themeColor="text1"/>
          <w:sz w:val="28"/>
          <w:szCs w:val="28"/>
        </w:rPr>
        <w:t>глянуто на засіданні комісії)</w:t>
      </w:r>
      <w:r w:rsidR="002F26EF" w:rsidRPr="002F26EF">
        <w:rPr>
          <w:color w:val="000000" w:themeColor="text1"/>
          <w:sz w:val="28"/>
          <w:szCs w:val="28"/>
        </w:rPr>
        <w:t xml:space="preserve">, </w:t>
      </w:r>
      <w:r w:rsidRPr="00F26370">
        <w:rPr>
          <w:color w:val="000000" w:themeColor="text1"/>
          <w:sz w:val="28"/>
          <w:szCs w:val="28"/>
        </w:rPr>
        <w:t xml:space="preserve">за результатами їх розгляду постійною комісією прийнято висновки щодо надання рекомендацій міському голові до включення до порядку денного чергового засідання сесії Ради; направлено на доопрацювання виконавчим органам Миколаївської міської ради з метою приведення у відповідність; взято на вивчення депутатами – членами постійної </w:t>
      </w:r>
      <w:bookmarkStart w:id="1" w:name="_Hlk68618103"/>
      <w:r w:rsidRPr="00F26370">
        <w:rPr>
          <w:color w:val="000000" w:themeColor="text1"/>
          <w:sz w:val="28"/>
          <w:szCs w:val="28"/>
        </w:rPr>
        <w:t>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bookmarkEnd w:id="1"/>
      <w:r w:rsidRPr="00F26370">
        <w:rPr>
          <w:color w:val="000000" w:themeColor="text1"/>
          <w:sz w:val="28"/>
          <w:szCs w:val="28"/>
        </w:rPr>
        <w:t>.</w:t>
      </w:r>
    </w:p>
    <w:p w:rsidR="00146920" w:rsidRDefault="00146920" w:rsidP="009B17F9">
      <w:pPr>
        <w:jc w:val="both"/>
        <w:rPr>
          <w:sz w:val="28"/>
          <w:u w:val="single"/>
        </w:rPr>
      </w:pPr>
    </w:p>
    <w:p w:rsidR="0087611D" w:rsidRDefault="0087611D" w:rsidP="009B17F9">
      <w:pPr>
        <w:jc w:val="both"/>
        <w:rPr>
          <w:sz w:val="28"/>
          <w:u w:val="single"/>
        </w:rPr>
      </w:pPr>
    </w:p>
    <w:p w:rsidR="00BC59A5" w:rsidRDefault="00BC59A5" w:rsidP="009B17F9">
      <w:pPr>
        <w:jc w:val="both"/>
        <w:rPr>
          <w:sz w:val="28"/>
          <w:u w:val="single"/>
        </w:rPr>
      </w:pPr>
    </w:p>
    <w:p w:rsidR="00BC59A5" w:rsidRPr="00B22604" w:rsidRDefault="00BC59A5" w:rsidP="00BC59A5">
      <w:pPr>
        <w:ind w:firstLine="284"/>
        <w:jc w:val="center"/>
        <w:rPr>
          <w:b/>
          <w:sz w:val="28"/>
          <w:szCs w:val="28"/>
        </w:rPr>
      </w:pPr>
      <w:r w:rsidRPr="00B22604">
        <w:rPr>
          <w:b/>
          <w:sz w:val="28"/>
          <w:szCs w:val="28"/>
        </w:rPr>
        <w:lastRenderedPageBreak/>
        <w:t xml:space="preserve">З питань житлово-комунального господарства, </w:t>
      </w:r>
    </w:p>
    <w:p w:rsidR="00BC59A5" w:rsidRPr="00B22604" w:rsidRDefault="00BC59A5" w:rsidP="00BC59A5">
      <w:pPr>
        <w:ind w:firstLine="284"/>
        <w:jc w:val="center"/>
        <w:rPr>
          <w:b/>
          <w:sz w:val="28"/>
          <w:szCs w:val="28"/>
          <w:u w:val="single"/>
        </w:rPr>
      </w:pPr>
      <w:r w:rsidRPr="00B22604">
        <w:rPr>
          <w:b/>
          <w:sz w:val="28"/>
          <w:szCs w:val="28"/>
        </w:rPr>
        <w:t>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  <w:r w:rsidRPr="00B22604">
        <w:rPr>
          <w:b/>
          <w:sz w:val="28"/>
          <w:szCs w:val="28"/>
          <w:u w:val="single"/>
        </w:rPr>
        <w:t xml:space="preserve"> </w:t>
      </w:r>
    </w:p>
    <w:p w:rsidR="00BC59A5" w:rsidRDefault="00BC59A5" w:rsidP="00BC59A5">
      <w:pPr>
        <w:ind w:firstLine="284"/>
        <w:jc w:val="center"/>
        <w:rPr>
          <w:sz w:val="28"/>
          <w:szCs w:val="28"/>
          <w:u w:val="single"/>
        </w:rPr>
      </w:pPr>
      <w:r w:rsidRPr="00B22604">
        <w:rPr>
          <w:sz w:val="28"/>
          <w:szCs w:val="28"/>
          <w:u w:val="single"/>
        </w:rPr>
        <w:t>(голова комісії Іванов Д.С.)</w:t>
      </w:r>
    </w:p>
    <w:p w:rsidR="008C7A74" w:rsidRPr="00B22604" w:rsidRDefault="008C7A74" w:rsidP="00356216">
      <w:pPr>
        <w:rPr>
          <w:sz w:val="28"/>
          <w:szCs w:val="28"/>
          <w:u w:val="single"/>
        </w:rPr>
      </w:pPr>
    </w:p>
    <w:p w:rsidR="007D5397" w:rsidRDefault="00A30322" w:rsidP="007D53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звітній період було п</w:t>
      </w:r>
      <w:r w:rsidRPr="00A30322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>3</w:t>
      </w:r>
      <w:r w:rsidRPr="00A30322">
        <w:rPr>
          <w:sz w:val="28"/>
          <w:szCs w:val="28"/>
        </w:rPr>
        <w:t xml:space="preserve"> засідання постійної  комісії,  розглянуто </w:t>
      </w:r>
      <w:r>
        <w:rPr>
          <w:sz w:val="28"/>
          <w:szCs w:val="28"/>
        </w:rPr>
        <w:t>58</w:t>
      </w:r>
      <w:r w:rsidRPr="00A30322">
        <w:rPr>
          <w:sz w:val="28"/>
          <w:szCs w:val="28"/>
        </w:rPr>
        <w:t xml:space="preserve"> питань</w:t>
      </w:r>
      <w:r>
        <w:rPr>
          <w:sz w:val="28"/>
          <w:szCs w:val="28"/>
        </w:rPr>
        <w:t>.</w:t>
      </w:r>
    </w:p>
    <w:p w:rsidR="002F26EF" w:rsidRPr="00A30322" w:rsidRDefault="00FB20D2" w:rsidP="00A30322">
      <w:pPr>
        <w:ind w:firstLine="708"/>
        <w:jc w:val="both"/>
        <w:rPr>
          <w:bCs/>
          <w:sz w:val="28"/>
          <w:szCs w:val="28"/>
        </w:rPr>
      </w:pPr>
      <w:r w:rsidRPr="00FB20D2">
        <w:rPr>
          <w:sz w:val="28"/>
          <w:szCs w:val="28"/>
        </w:rPr>
        <w:t xml:space="preserve">На засіданнях комісії за зазначений період розглядалися </w:t>
      </w:r>
      <w:proofErr w:type="spellStart"/>
      <w:r w:rsidRPr="00FB20D2">
        <w:rPr>
          <w:sz w:val="28"/>
          <w:szCs w:val="28"/>
        </w:rPr>
        <w:t>проєкти</w:t>
      </w:r>
      <w:proofErr w:type="spellEnd"/>
      <w:r w:rsidRPr="00FB20D2">
        <w:rPr>
          <w:sz w:val="28"/>
          <w:szCs w:val="28"/>
        </w:rPr>
        <w:t xml:space="preserve"> рішень чергових сесій міської ради</w:t>
      </w:r>
      <w:r>
        <w:rPr>
          <w:sz w:val="28"/>
          <w:szCs w:val="28"/>
        </w:rPr>
        <w:t xml:space="preserve">: </w:t>
      </w:r>
      <w:r w:rsidRPr="00FB20D2">
        <w:rPr>
          <w:bCs/>
          <w:sz w:val="28"/>
          <w:szCs w:val="28"/>
        </w:rPr>
        <w:t xml:space="preserve">«Про затвердження передавального </w:t>
      </w:r>
      <w:proofErr w:type="spellStart"/>
      <w:r w:rsidRPr="00FB20D2">
        <w:rPr>
          <w:bCs/>
          <w:sz w:val="28"/>
          <w:szCs w:val="28"/>
        </w:rPr>
        <w:t>акта</w:t>
      </w:r>
      <w:proofErr w:type="spellEnd"/>
      <w:r w:rsidRPr="00FB20D2">
        <w:rPr>
          <w:bCs/>
          <w:sz w:val="28"/>
          <w:szCs w:val="28"/>
        </w:rPr>
        <w:t xml:space="preserve"> комунального некомерційного підприємства Миколаївської міської ради «Пологовий будинок №1» в результаті його реорганізації шляхом приєднання до комунального некомерційного підприємства Миколаївської міської ради «Міська лікарня № 1» та Статуту комунального некомерційного підприємства Миколаївської міської ради «Міська лікарня № 1» в новій редакції» (файл s-</w:t>
      </w:r>
      <w:proofErr w:type="spellStart"/>
      <w:r w:rsidRPr="00FB20D2">
        <w:rPr>
          <w:bCs/>
          <w:sz w:val="28"/>
          <w:szCs w:val="28"/>
          <w:lang w:val="en-US"/>
        </w:rPr>
        <w:t>fk</w:t>
      </w:r>
      <w:proofErr w:type="spellEnd"/>
      <w:r w:rsidRPr="00FB20D2">
        <w:rPr>
          <w:bCs/>
          <w:sz w:val="28"/>
          <w:szCs w:val="28"/>
        </w:rPr>
        <w:t>-890</w:t>
      </w:r>
      <w:proofErr w:type="spellStart"/>
      <w:r w:rsidRPr="00FB20D2">
        <w:rPr>
          <w:bCs/>
          <w:sz w:val="28"/>
          <w:szCs w:val="28"/>
          <w:lang w:val="en-US"/>
        </w:rPr>
        <w:t>gk</w:t>
      </w:r>
      <w:proofErr w:type="spellEnd"/>
      <w:r w:rsidRPr="00FB20D2">
        <w:rPr>
          <w:bCs/>
          <w:sz w:val="28"/>
          <w:szCs w:val="28"/>
        </w:rPr>
        <w:t>);</w:t>
      </w:r>
      <w:r>
        <w:rPr>
          <w:bCs/>
          <w:sz w:val="28"/>
          <w:szCs w:val="28"/>
        </w:rPr>
        <w:t xml:space="preserve"> </w:t>
      </w:r>
      <w:r w:rsidRPr="00FB20D2">
        <w:rPr>
          <w:bCs/>
          <w:sz w:val="28"/>
          <w:szCs w:val="28"/>
        </w:rPr>
        <w:t xml:space="preserve">«Про затвердження передавального </w:t>
      </w:r>
      <w:proofErr w:type="spellStart"/>
      <w:r w:rsidRPr="00FB20D2">
        <w:rPr>
          <w:bCs/>
          <w:sz w:val="28"/>
          <w:szCs w:val="28"/>
        </w:rPr>
        <w:t>акта</w:t>
      </w:r>
      <w:proofErr w:type="spellEnd"/>
      <w:r w:rsidRPr="00FB20D2">
        <w:rPr>
          <w:bCs/>
          <w:sz w:val="28"/>
          <w:szCs w:val="28"/>
        </w:rPr>
        <w:t xml:space="preserve"> комунального некомерційного підприємства Миколаївської міської ради «Пологовий будинок № 2» в результаті його реорганізації шляхом приєднання до комунального некомерційного підприємства Миколаївської міської ради «Міська лікарня № 3» та Статуту комунального некомерційного підприємства Миколаївської міської ради «Міська лікарня № 3» в новій редакції» </w:t>
      </w:r>
      <w:r w:rsidR="002634FB">
        <w:rPr>
          <w:bCs/>
          <w:sz w:val="28"/>
          <w:szCs w:val="28"/>
        </w:rPr>
        <w:t xml:space="preserve"> </w:t>
      </w:r>
      <w:r w:rsidRPr="00FB20D2">
        <w:rPr>
          <w:bCs/>
          <w:sz w:val="28"/>
          <w:szCs w:val="28"/>
        </w:rPr>
        <w:t>(файл s-</w:t>
      </w:r>
      <w:proofErr w:type="spellStart"/>
      <w:r w:rsidRPr="00FB20D2">
        <w:rPr>
          <w:bCs/>
          <w:sz w:val="28"/>
          <w:szCs w:val="28"/>
          <w:lang w:val="en-US"/>
        </w:rPr>
        <w:t>fk</w:t>
      </w:r>
      <w:proofErr w:type="spellEnd"/>
      <w:r w:rsidRPr="00FB20D2">
        <w:rPr>
          <w:bCs/>
          <w:sz w:val="28"/>
          <w:szCs w:val="28"/>
        </w:rPr>
        <w:t>-891</w:t>
      </w:r>
      <w:proofErr w:type="spellStart"/>
      <w:r w:rsidRPr="00FB20D2">
        <w:rPr>
          <w:bCs/>
          <w:sz w:val="28"/>
          <w:szCs w:val="28"/>
          <w:lang w:val="en-US"/>
        </w:rPr>
        <w:t>gk</w:t>
      </w:r>
      <w:proofErr w:type="spellEnd"/>
      <w:r w:rsidRPr="00FB20D2">
        <w:rPr>
          <w:bCs/>
          <w:sz w:val="28"/>
          <w:szCs w:val="28"/>
        </w:rPr>
        <w:t>);</w:t>
      </w:r>
      <w:r>
        <w:rPr>
          <w:bCs/>
          <w:sz w:val="28"/>
          <w:szCs w:val="28"/>
        </w:rPr>
        <w:t xml:space="preserve"> </w:t>
      </w:r>
      <w:r w:rsidRPr="00FB20D2">
        <w:rPr>
          <w:bCs/>
          <w:sz w:val="28"/>
          <w:szCs w:val="28"/>
        </w:rPr>
        <w:t>«Про збільшення розміру статутного капіталу міського комунального підприємства «</w:t>
      </w:r>
      <w:proofErr w:type="spellStart"/>
      <w:r w:rsidRPr="00FB20D2">
        <w:rPr>
          <w:bCs/>
          <w:sz w:val="28"/>
          <w:szCs w:val="28"/>
        </w:rPr>
        <w:t>Миколаївводоканал</w:t>
      </w:r>
      <w:proofErr w:type="spellEnd"/>
      <w:r w:rsidRPr="00FB20D2">
        <w:rPr>
          <w:bCs/>
          <w:sz w:val="28"/>
          <w:szCs w:val="28"/>
        </w:rPr>
        <w:t xml:space="preserve">» та затвердження </w:t>
      </w:r>
      <w:proofErr w:type="spellStart"/>
      <w:r w:rsidRPr="00FB20D2">
        <w:rPr>
          <w:bCs/>
          <w:sz w:val="28"/>
          <w:szCs w:val="28"/>
        </w:rPr>
        <w:t>Cтатуту</w:t>
      </w:r>
      <w:proofErr w:type="spellEnd"/>
      <w:r w:rsidRPr="00FB20D2">
        <w:rPr>
          <w:bCs/>
          <w:sz w:val="28"/>
          <w:szCs w:val="28"/>
        </w:rPr>
        <w:t xml:space="preserve"> в новій редакції» (файл s-</w:t>
      </w:r>
      <w:proofErr w:type="spellStart"/>
      <w:r w:rsidRPr="00FB20D2">
        <w:rPr>
          <w:bCs/>
          <w:sz w:val="28"/>
          <w:szCs w:val="28"/>
          <w:lang w:val="en-US"/>
        </w:rPr>
        <w:t>fk</w:t>
      </w:r>
      <w:proofErr w:type="spellEnd"/>
      <w:r w:rsidRPr="00FB20D2">
        <w:rPr>
          <w:bCs/>
          <w:sz w:val="28"/>
          <w:szCs w:val="28"/>
        </w:rPr>
        <w:t>-899</w:t>
      </w:r>
      <w:proofErr w:type="spellStart"/>
      <w:r w:rsidRPr="00FB20D2">
        <w:rPr>
          <w:bCs/>
          <w:sz w:val="28"/>
          <w:szCs w:val="28"/>
          <w:lang w:val="en-US"/>
        </w:rPr>
        <w:t>gk</w:t>
      </w:r>
      <w:proofErr w:type="spellEnd"/>
      <w:r w:rsidRPr="00FB20D2">
        <w:rPr>
          <w:bCs/>
          <w:sz w:val="28"/>
          <w:szCs w:val="28"/>
        </w:rPr>
        <w:t>);</w:t>
      </w:r>
      <w:r>
        <w:rPr>
          <w:bCs/>
          <w:sz w:val="28"/>
          <w:szCs w:val="28"/>
        </w:rPr>
        <w:t xml:space="preserve"> </w:t>
      </w:r>
      <w:r w:rsidRPr="00FB20D2">
        <w:rPr>
          <w:bCs/>
          <w:sz w:val="28"/>
          <w:szCs w:val="28"/>
        </w:rPr>
        <w:t xml:space="preserve"> «Про передачу об'єктів права комунальної власності Миколаївської міської територіальної громади до державної власності» (файл s-</w:t>
      </w:r>
      <w:proofErr w:type="spellStart"/>
      <w:r w:rsidRPr="00FB20D2">
        <w:rPr>
          <w:bCs/>
          <w:sz w:val="28"/>
          <w:szCs w:val="28"/>
          <w:lang w:val="en-US"/>
        </w:rPr>
        <w:t>fk</w:t>
      </w:r>
      <w:proofErr w:type="spellEnd"/>
      <w:r w:rsidRPr="00FB20D2">
        <w:rPr>
          <w:bCs/>
          <w:sz w:val="28"/>
          <w:szCs w:val="28"/>
        </w:rPr>
        <w:t>-901);«Про затвердження розпорядження міського голови» (файл s-</w:t>
      </w:r>
      <w:proofErr w:type="spellStart"/>
      <w:r w:rsidRPr="00FB20D2">
        <w:rPr>
          <w:bCs/>
          <w:sz w:val="28"/>
          <w:szCs w:val="28"/>
          <w:lang w:val="en-US"/>
        </w:rPr>
        <w:t>fk</w:t>
      </w:r>
      <w:proofErr w:type="spellEnd"/>
      <w:r w:rsidRPr="00FB20D2">
        <w:rPr>
          <w:bCs/>
          <w:sz w:val="28"/>
          <w:szCs w:val="28"/>
        </w:rPr>
        <w:t>-903);</w:t>
      </w:r>
      <w:r>
        <w:rPr>
          <w:bCs/>
          <w:sz w:val="28"/>
          <w:szCs w:val="28"/>
        </w:rPr>
        <w:t xml:space="preserve"> </w:t>
      </w:r>
      <w:r w:rsidRPr="00FB20D2">
        <w:rPr>
          <w:bCs/>
          <w:sz w:val="28"/>
          <w:szCs w:val="28"/>
        </w:rPr>
        <w:t>«Про припинення комунального підприємства Телерадіокомпанії «МАРТ» в результаті реорганізації шляхом перетворення в комунальне некомерційне підприємство Телерадіокомпанія «МАРТ»» (файл s-</w:t>
      </w:r>
      <w:proofErr w:type="spellStart"/>
      <w:r w:rsidRPr="00FB20D2">
        <w:rPr>
          <w:bCs/>
          <w:sz w:val="28"/>
          <w:szCs w:val="28"/>
          <w:lang w:val="en-US"/>
        </w:rPr>
        <w:t>fk</w:t>
      </w:r>
      <w:proofErr w:type="spellEnd"/>
      <w:r w:rsidRPr="00FB20D2">
        <w:rPr>
          <w:bCs/>
          <w:sz w:val="28"/>
          <w:szCs w:val="28"/>
        </w:rPr>
        <w:t>-904)</w:t>
      </w:r>
      <w:r>
        <w:rPr>
          <w:bCs/>
          <w:sz w:val="28"/>
          <w:szCs w:val="28"/>
        </w:rPr>
        <w:t xml:space="preserve">; </w:t>
      </w:r>
      <w:r w:rsidRPr="00FB20D2">
        <w:rPr>
          <w:bCs/>
          <w:sz w:val="28"/>
          <w:szCs w:val="28"/>
        </w:rPr>
        <w:t xml:space="preserve">«Про передачу об'єктів права комунальної власності Миколаївської міської територіальної громади до державної власності» (файл </w:t>
      </w:r>
      <w:r w:rsidRPr="00FB20D2">
        <w:rPr>
          <w:bCs/>
          <w:sz w:val="28"/>
          <w:szCs w:val="28"/>
          <w:lang w:val="en-US"/>
        </w:rPr>
        <w:t>s</w:t>
      </w:r>
      <w:r w:rsidRPr="00FB20D2">
        <w:rPr>
          <w:bCs/>
          <w:sz w:val="28"/>
          <w:szCs w:val="28"/>
        </w:rPr>
        <w:t>-</w:t>
      </w:r>
      <w:proofErr w:type="spellStart"/>
      <w:r w:rsidRPr="00FB20D2">
        <w:rPr>
          <w:bCs/>
          <w:sz w:val="28"/>
          <w:szCs w:val="28"/>
          <w:lang w:val="en-US"/>
        </w:rPr>
        <w:t>fk</w:t>
      </w:r>
      <w:proofErr w:type="spellEnd"/>
      <w:r w:rsidRPr="00FB20D2">
        <w:rPr>
          <w:bCs/>
          <w:sz w:val="28"/>
          <w:szCs w:val="28"/>
        </w:rPr>
        <w:t>-905);</w:t>
      </w:r>
      <w:r>
        <w:rPr>
          <w:bCs/>
          <w:sz w:val="28"/>
          <w:szCs w:val="28"/>
        </w:rPr>
        <w:t xml:space="preserve"> </w:t>
      </w:r>
      <w:r w:rsidRPr="00FB20D2">
        <w:rPr>
          <w:bCs/>
          <w:sz w:val="28"/>
          <w:szCs w:val="28"/>
        </w:rPr>
        <w:t xml:space="preserve">«Про передачу об’єктів права комунальної власності Миколаївської міської територіальної громади до державної власності» (файл </w:t>
      </w:r>
      <w:r w:rsidRPr="00FB20D2">
        <w:rPr>
          <w:bCs/>
          <w:sz w:val="28"/>
          <w:szCs w:val="28"/>
          <w:lang w:val="ru-RU"/>
        </w:rPr>
        <w:t>s</w:t>
      </w:r>
      <w:r w:rsidRPr="00FB20D2">
        <w:rPr>
          <w:bCs/>
          <w:sz w:val="28"/>
          <w:szCs w:val="28"/>
        </w:rPr>
        <w:t>-</w:t>
      </w:r>
      <w:proofErr w:type="spellStart"/>
      <w:r w:rsidRPr="00FB20D2">
        <w:rPr>
          <w:bCs/>
          <w:sz w:val="28"/>
          <w:szCs w:val="28"/>
          <w:lang w:val="ru-RU"/>
        </w:rPr>
        <w:t>fk</w:t>
      </w:r>
      <w:proofErr w:type="spellEnd"/>
      <w:r w:rsidRPr="00FB20D2">
        <w:rPr>
          <w:bCs/>
          <w:sz w:val="28"/>
          <w:szCs w:val="28"/>
        </w:rPr>
        <w:t>-902)</w:t>
      </w:r>
      <w:r>
        <w:rPr>
          <w:bCs/>
          <w:sz w:val="28"/>
          <w:szCs w:val="28"/>
        </w:rPr>
        <w:t xml:space="preserve">; </w:t>
      </w:r>
      <w:r w:rsidR="007D5397" w:rsidRPr="007D5397">
        <w:rPr>
          <w:bCs/>
          <w:sz w:val="28"/>
          <w:szCs w:val="28"/>
        </w:rPr>
        <w:t xml:space="preserve">«Про затвердження міської </w:t>
      </w:r>
      <w:bookmarkStart w:id="2" w:name="_Hlk154477446"/>
      <w:r w:rsidR="007D5397" w:rsidRPr="007D5397">
        <w:rPr>
          <w:bCs/>
          <w:sz w:val="28"/>
          <w:szCs w:val="28"/>
        </w:rPr>
        <w:t>Програми розвитку комунального автобусного транспорту міста Миколаєва на 2024–2026 роки</w:t>
      </w:r>
      <w:bookmarkEnd w:id="2"/>
      <w:r w:rsidR="007D5397" w:rsidRPr="007D5397">
        <w:rPr>
          <w:bCs/>
          <w:sz w:val="28"/>
          <w:szCs w:val="28"/>
        </w:rPr>
        <w:t xml:space="preserve">» </w:t>
      </w:r>
      <w:r w:rsidR="007D5397">
        <w:rPr>
          <w:bCs/>
          <w:sz w:val="28"/>
          <w:szCs w:val="28"/>
        </w:rPr>
        <w:t xml:space="preserve">(файл s-tr-006 </w:t>
      </w:r>
      <w:proofErr w:type="spellStart"/>
      <w:r w:rsidR="007D5397">
        <w:rPr>
          <w:bCs/>
          <w:sz w:val="28"/>
          <w:szCs w:val="28"/>
        </w:rPr>
        <w:t>gk</w:t>
      </w:r>
      <w:proofErr w:type="spellEnd"/>
      <w:r w:rsidR="007D5397">
        <w:rPr>
          <w:bCs/>
          <w:sz w:val="28"/>
          <w:szCs w:val="28"/>
        </w:rPr>
        <w:t>)</w:t>
      </w:r>
      <w:r w:rsidR="007D5397" w:rsidRPr="007D5397">
        <w:rPr>
          <w:bCs/>
          <w:sz w:val="28"/>
          <w:szCs w:val="28"/>
        </w:rPr>
        <w:t>; «Про передачу об’єктів права комунальної власності Миколаївської міської територіальної громади до державної власності» (файл s-fk-917); «Про затвердження Статуту комунального підприємства «</w:t>
      </w:r>
      <w:proofErr w:type="spellStart"/>
      <w:r w:rsidR="007D5397" w:rsidRPr="007D5397">
        <w:rPr>
          <w:bCs/>
          <w:sz w:val="28"/>
          <w:szCs w:val="28"/>
        </w:rPr>
        <w:t>Таймсет</w:t>
      </w:r>
      <w:proofErr w:type="spellEnd"/>
      <w:r w:rsidR="007D5397" w:rsidRPr="007D5397">
        <w:rPr>
          <w:bCs/>
          <w:sz w:val="28"/>
          <w:szCs w:val="28"/>
        </w:rPr>
        <w:t>» в новій редакції» (файл s-fk-919</w:t>
      </w:r>
      <w:proofErr w:type="spellStart"/>
      <w:r w:rsidR="007D5397" w:rsidRPr="007D5397">
        <w:rPr>
          <w:bCs/>
          <w:sz w:val="28"/>
          <w:szCs w:val="28"/>
          <w:lang w:val="en-US"/>
        </w:rPr>
        <w:t>gk</w:t>
      </w:r>
      <w:proofErr w:type="spellEnd"/>
      <w:r w:rsidR="007D5397" w:rsidRPr="007D5397">
        <w:rPr>
          <w:bCs/>
          <w:sz w:val="28"/>
          <w:szCs w:val="28"/>
        </w:rPr>
        <w:t>); «Про збільшення розміру статутного</w:t>
      </w:r>
      <w:r w:rsidR="007D5397" w:rsidRPr="007D5397">
        <w:rPr>
          <w:bCs/>
          <w:sz w:val="28"/>
          <w:szCs w:val="28"/>
          <w:lang w:val="aa-ET"/>
        </w:rPr>
        <w:t xml:space="preserve"> </w:t>
      </w:r>
      <w:r w:rsidR="007D5397" w:rsidRPr="007D5397">
        <w:rPr>
          <w:bCs/>
          <w:sz w:val="28"/>
          <w:szCs w:val="28"/>
        </w:rPr>
        <w:t>капіталу комунального підприємства Миколаївської міської ради</w:t>
      </w:r>
      <w:r w:rsidR="007D5397" w:rsidRPr="007D5397">
        <w:rPr>
          <w:bCs/>
          <w:sz w:val="28"/>
          <w:szCs w:val="28"/>
          <w:lang w:val="aa-ET"/>
        </w:rPr>
        <w:t xml:space="preserve"> </w:t>
      </w:r>
      <w:r w:rsidR="007D5397" w:rsidRPr="007D5397">
        <w:rPr>
          <w:bCs/>
          <w:sz w:val="28"/>
          <w:szCs w:val="28"/>
        </w:rPr>
        <w:t>«</w:t>
      </w:r>
      <w:proofErr w:type="spellStart"/>
      <w:r w:rsidR="007D5397" w:rsidRPr="007D5397">
        <w:rPr>
          <w:bCs/>
          <w:sz w:val="28"/>
          <w:szCs w:val="28"/>
        </w:rPr>
        <w:t>Миколаївпастранс</w:t>
      </w:r>
      <w:proofErr w:type="spellEnd"/>
      <w:r w:rsidR="007D5397" w:rsidRPr="007D5397">
        <w:rPr>
          <w:bCs/>
          <w:sz w:val="28"/>
          <w:szCs w:val="28"/>
        </w:rPr>
        <w:t>» та затвердження Статуту в нов</w:t>
      </w:r>
      <w:r w:rsidR="0087611D">
        <w:rPr>
          <w:bCs/>
          <w:sz w:val="28"/>
          <w:szCs w:val="28"/>
        </w:rPr>
        <w:t xml:space="preserve">ій редакції» (файл s-fk-916gk) </w:t>
      </w:r>
      <w:r w:rsidR="007D5397">
        <w:rPr>
          <w:bCs/>
          <w:sz w:val="28"/>
          <w:szCs w:val="28"/>
        </w:rPr>
        <w:t>та інші.</w:t>
      </w:r>
    </w:p>
    <w:p w:rsidR="00866C55" w:rsidRDefault="00866C55" w:rsidP="00866C55">
      <w:pPr>
        <w:ind w:firstLine="708"/>
        <w:jc w:val="both"/>
        <w:rPr>
          <w:sz w:val="28"/>
          <w:szCs w:val="28"/>
        </w:rPr>
      </w:pPr>
    </w:p>
    <w:p w:rsidR="0087611D" w:rsidRDefault="0087611D" w:rsidP="00866C55">
      <w:pPr>
        <w:ind w:firstLine="708"/>
        <w:jc w:val="both"/>
        <w:rPr>
          <w:sz w:val="28"/>
          <w:szCs w:val="28"/>
        </w:rPr>
      </w:pPr>
    </w:p>
    <w:p w:rsidR="0087611D" w:rsidRDefault="0087611D" w:rsidP="00866C55">
      <w:pPr>
        <w:ind w:firstLine="708"/>
        <w:jc w:val="both"/>
        <w:rPr>
          <w:sz w:val="28"/>
          <w:szCs w:val="28"/>
        </w:rPr>
      </w:pPr>
    </w:p>
    <w:p w:rsidR="0087611D" w:rsidRDefault="0087611D" w:rsidP="00866C55">
      <w:pPr>
        <w:ind w:firstLine="708"/>
        <w:jc w:val="both"/>
        <w:rPr>
          <w:sz w:val="28"/>
          <w:szCs w:val="28"/>
        </w:rPr>
      </w:pPr>
    </w:p>
    <w:p w:rsidR="0087611D" w:rsidRDefault="0087611D" w:rsidP="00866C55">
      <w:pPr>
        <w:ind w:firstLine="708"/>
        <w:jc w:val="both"/>
        <w:rPr>
          <w:sz w:val="28"/>
          <w:szCs w:val="28"/>
        </w:rPr>
      </w:pPr>
    </w:p>
    <w:p w:rsidR="0087611D" w:rsidRPr="00584B8F" w:rsidRDefault="0087611D" w:rsidP="00866C55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66C55" w:rsidRPr="00104C9A" w:rsidRDefault="00866C55" w:rsidP="00866C55">
      <w:pPr>
        <w:ind w:firstLine="708"/>
        <w:jc w:val="both"/>
        <w:rPr>
          <w:sz w:val="28"/>
          <w:szCs w:val="28"/>
        </w:rPr>
      </w:pPr>
    </w:p>
    <w:p w:rsidR="00401316" w:rsidRPr="00B22604" w:rsidRDefault="00401316" w:rsidP="00401316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22604">
        <w:rPr>
          <w:b/>
          <w:bCs/>
          <w:sz w:val="28"/>
          <w:szCs w:val="28"/>
          <w:shd w:val="clear" w:color="auto" w:fill="FFFFFF"/>
        </w:rPr>
        <w:lastRenderedPageBreak/>
        <w:t>З питань охорони здоров’я, соціального захисту населення, освіти, культури, туризму, молоді та спорту</w:t>
      </w:r>
    </w:p>
    <w:p w:rsidR="00401316" w:rsidRPr="00B22604" w:rsidRDefault="00401316" w:rsidP="00401316">
      <w:pPr>
        <w:jc w:val="center"/>
        <w:rPr>
          <w:sz w:val="28"/>
          <w:szCs w:val="28"/>
          <w:u w:val="single"/>
          <w:shd w:val="clear" w:color="auto" w:fill="FFFFFF"/>
        </w:rPr>
      </w:pPr>
      <w:r w:rsidRPr="00B22604">
        <w:rPr>
          <w:sz w:val="28"/>
          <w:szCs w:val="28"/>
          <w:u w:val="single"/>
          <w:shd w:val="clear" w:color="auto" w:fill="FFFFFF"/>
        </w:rPr>
        <w:t>(голова комісії Норд Г.Л.)</w:t>
      </w:r>
    </w:p>
    <w:p w:rsidR="00401316" w:rsidRDefault="00401316" w:rsidP="009B17F9">
      <w:pPr>
        <w:jc w:val="both"/>
        <w:rPr>
          <w:sz w:val="28"/>
          <w:szCs w:val="28"/>
        </w:rPr>
      </w:pPr>
    </w:p>
    <w:p w:rsidR="00324525" w:rsidRDefault="00324525" w:rsidP="003F3A4A">
      <w:pPr>
        <w:ind w:firstLine="426"/>
        <w:jc w:val="both"/>
        <w:rPr>
          <w:sz w:val="28"/>
          <w:szCs w:val="28"/>
        </w:rPr>
      </w:pPr>
      <w:r w:rsidRPr="00324525">
        <w:rPr>
          <w:sz w:val="28"/>
          <w:szCs w:val="28"/>
        </w:rPr>
        <w:t xml:space="preserve">За звітний період постійна комісія провела </w:t>
      </w:r>
      <w:r w:rsidR="0075337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5337F">
        <w:rPr>
          <w:sz w:val="28"/>
          <w:szCs w:val="28"/>
        </w:rPr>
        <w:t>засідання</w:t>
      </w:r>
      <w:r w:rsidRPr="00324525">
        <w:rPr>
          <w:sz w:val="28"/>
          <w:szCs w:val="28"/>
        </w:rPr>
        <w:t xml:space="preserve">, на яких розглянуто </w:t>
      </w:r>
      <w:r w:rsidR="00D40093">
        <w:rPr>
          <w:sz w:val="28"/>
          <w:szCs w:val="28"/>
          <w:lang w:val="ru-RU"/>
        </w:rPr>
        <w:t>12</w:t>
      </w:r>
      <w:r w:rsidRPr="00324525">
        <w:rPr>
          <w:sz w:val="28"/>
          <w:szCs w:val="28"/>
        </w:rPr>
        <w:t xml:space="preserve"> </w:t>
      </w:r>
      <w:r w:rsidRPr="00B147B7">
        <w:rPr>
          <w:sz w:val="28"/>
          <w:szCs w:val="28"/>
        </w:rPr>
        <w:t>пита</w:t>
      </w:r>
      <w:r w:rsidR="00B147B7" w:rsidRPr="00B147B7">
        <w:rPr>
          <w:sz w:val="28"/>
          <w:szCs w:val="28"/>
        </w:rPr>
        <w:t>н</w:t>
      </w:r>
      <w:r w:rsidR="003F3A4A">
        <w:rPr>
          <w:sz w:val="28"/>
          <w:szCs w:val="28"/>
        </w:rPr>
        <w:t>ь</w:t>
      </w:r>
      <w:r w:rsidRPr="00B147B7">
        <w:rPr>
          <w:sz w:val="28"/>
          <w:szCs w:val="28"/>
        </w:rPr>
        <w:t>.</w:t>
      </w:r>
      <w:r w:rsidRPr="00324525">
        <w:rPr>
          <w:sz w:val="28"/>
          <w:szCs w:val="28"/>
        </w:rPr>
        <w:t xml:space="preserve"> </w:t>
      </w:r>
    </w:p>
    <w:p w:rsidR="00204B1A" w:rsidRDefault="00396EB5" w:rsidP="00B147B7">
      <w:pPr>
        <w:ind w:firstLine="426"/>
        <w:jc w:val="both"/>
        <w:rPr>
          <w:sz w:val="28"/>
          <w:szCs w:val="28"/>
        </w:rPr>
      </w:pPr>
      <w:r w:rsidRPr="0008433F">
        <w:rPr>
          <w:sz w:val="28"/>
          <w:szCs w:val="28"/>
        </w:rPr>
        <w:t xml:space="preserve">За </w:t>
      </w:r>
      <w:r w:rsidR="003F3A4A">
        <w:rPr>
          <w:sz w:val="28"/>
          <w:szCs w:val="28"/>
        </w:rPr>
        <w:t>звітній</w:t>
      </w:r>
      <w:r w:rsidRPr="0008433F">
        <w:rPr>
          <w:sz w:val="28"/>
          <w:szCs w:val="28"/>
        </w:rPr>
        <w:t xml:space="preserve"> період на засіданн</w:t>
      </w:r>
      <w:r w:rsidR="00E23464" w:rsidRPr="0008433F">
        <w:rPr>
          <w:sz w:val="28"/>
          <w:szCs w:val="28"/>
        </w:rPr>
        <w:t>і</w:t>
      </w:r>
      <w:r w:rsidRPr="0008433F">
        <w:rPr>
          <w:sz w:val="28"/>
          <w:szCs w:val="28"/>
        </w:rPr>
        <w:t xml:space="preserve"> комісії бул</w:t>
      </w:r>
      <w:r w:rsidR="00E23464" w:rsidRPr="0008433F">
        <w:rPr>
          <w:sz w:val="28"/>
          <w:szCs w:val="28"/>
        </w:rPr>
        <w:t>о</w:t>
      </w:r>
      <w:r w:rsidRPr="0008433F">
        <w:rPr>
          <w:sz w:val="28"/>
          <w:szCs w:val="28"/>
        </w:rPr>
        <w:t xml:space="preserve"> розглянут</w:t>
      </w:r>
      <w:r w:rsidR="00E23464" w:rsidRPr="0008433F">
        <w:rPr>
          <w:sz w:val="28"/>
          <w:szCs w:val="28"/>
        </w:rPr>
        <w:t>о</w:t>
      </w:r>
      <w:r w:rsidRPr="0008433F">
        <w:rPr>
          <w:sz w:val="28"/>
          <w:szCs w:val="28"/>
        </w:rPr>
        <w:t xml:space="preserve">  про</w:t>
      </w:r>
      <w:r w:rsidR="00E23464" w:rsidRPr="0008433F">
        <w:rPr>
          <w:sz w:val="28"/>
          <w:szCs w:val="28"/>
        </w:rPr>
        <w:t>є</w:t>
      </w:r>
      <w:r w:rsidRPr="0008433F">
        <w:rPr>
          <w:sz w:val="28"/>
          <w:szCs w:val="28"/>
        </w:rPr>
        <w:t>кти рішен</w:t>
      </w:r>
      <w:r w:rsidR="00E23464" w:rsidRPr="0008433F">
        <w:rPr>
          <w:sz w:val="28"/>
          <w:szCs w:val="28"/>
        </w:rPr>
        <w:t>ь</w:t>
      </w:r>
      <w:r w:rsidRPr="0008433F">
        <w:rPr>
          <w:sz w:val="28"/>
          <w:szCs w:val="28"/>
        </w:rPr>
        <w:t xml:space="preserve"> міської ради: </w:t>
      </w:r>
    </w:p>
    <w:p w:rsidR="00A30322" w:rsidRPr="00A30322" w:rsidRDefault="0075337F" w:rsidP="00A30322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  <w:u w:val="single"/>
        </w:rPr>
      </w:pPr>
      <w:r w:rsidRPr="0075337F">
        <w:rPr>
          <w:sz w:val="28"/>
          <w:szCs w:val="28"/>
        </w:rPr>
        <w:t xml:space="preserve"> </w:t>
      </w:r>
      <w:r w:rsidR="00A30322" w:rsidRPr="00A30322">
        <w:rPr>
          <w:sz w:val="28"/>
          <w:szCs w:val="28"/>
        </w:rPr>
        <w:t>(</w:t>
      </w:r>
      <w:r w:rsidR="00A30322" w:rsidRPr="00A30322">
        <w:rPr>
          <w:sz w:val="28"/>
          <w:szCs w:val="28"/>
          <w:lang w:val="ru-RU"/>
        </w:rPr>
        <w:t>s</w:t>
      </w:r>
      <w:r w:rsidR="00A30322" w:rsidRPr="00A30322">
        <w:rPr>
          <w:sz w:val="28"/>
          <w:szCs w:val="28"/>
        </w:rPr>
        <w:t>-</w:t>
      </w:r>
      <w:proofErr w:type="spellStart"/>
      <w:r w:rsidR="00A30322" w:rsidRPr="00A30322">
        <w:rPr>
          <w:sz w:val="28"/>
          <w:szCs w:val="28"/>
          <w:lang w:val="ru-RU"/>
        </w:rPr>
        <w:t>no</w:t>
      </w:r>
      <w:proofErr w:type="spellEnd"/>
      <w:r w:rsidR="00A30322" w:rsidRPr="00A30322">
        <w:rPr>
          <w:sz w:val="28"/>
          <w:szCs w:val="28"/>
        </w:rPr>
        <w:t xml:space="preserve">-032) </w:t>
      </w:r>
      <w:r w:rsidR="00A30322" w:rsidRPr="00A30322">
        <w:rPr>
          <w:b/>
          <w:sz w:val="28"/>
          <w:szCs w:val="28"/>
        </w:rPr>
        <w:t>«</w:t>
      </w:r>
      <w:r w:rsidR="00A30322" w:rsidRPr="00A30322">
        <w:rPr>
          <w:sz w:val="28"/>
          <w:szCs w:val="28"/>
        </w:rPr>
        <w:t>Про перейменування закладів дошкільної освіти м.</w:t>
      </w:r>
      <w:r w:rsidR="00A30322" w:rsidRPr="00A30322">
        <w:rPr>
          <w:sz w:val="28"/>
          <w:szCs w:val="28"/>
          <w:lang w:val="ru-RU"/>
        </w:rPr>
        <w:t> </w:t>
      </w:r>
      <w:r w:rsidR="00A30322" w:rsidRPr="00A30322">
        <w:rPr>
          <w:sz w:val="28"/>
          <w:szCs w:val="28"/>
        </w:rPr>
        <w:t>Миколаєва»</w:t>
      </w:r>
    </w:p>
    <w:p w:rsidR="00A30322" w:rsidRDefault="00A30322" w:rsidP="00A30322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A30322">
        <w:rPr>
          <w:sz w:val="28"/>
          <w:szCs w:val="28"/>
        </w:rPr>
        <w:t>(</w:t>
      </w:r>
      <w:r w:rsidRPr="00A30322">
        <w:rPr>
          <w:sz w:val="28"/>
          <w:szCs w:val="28"/>
          <w:lang w:val="ru-RU"/>
        </w:rPr>
        <w:t>s</w:t>
      </w:r>
      <w:r w:rsidRPr="00A30322">
        <w:rPr>
          <w:sz w:val="28"/>
          <w:szCs w:val="28"/>
        </w:rPr>
        <w:t>-</w:t>
      </w:r>
      <w:proofErr w:type="spellStart"/>
      <w:r w:rsidRPr="00A30322">
        <w:rPr>
          <w:sz w:val="28"/>
          <w:szCs w:val="28"/>
          <w:lang w:val="ru-RU"/>
        </w:rPr>
        <w:t>fi</w:t>
      </w:r>
      <w:proofErr w:type="spellEnd"/>
      <w:r w:rsidRPr="00A30322">
        <w:rPr>
          <w:sz w:val="28"/>
          <w:szCs w:val="28"/>
        </w:rPr>
        <w:t>-010</w:t>
      </w:r>
      <w:proofErr w:type="spellStart"/>
      <w:r w:rsidRPr="00A30322">
        <w:rPr>
          <w:sz w:val="28"/>
          <w:szCs w:val="28"/>
          <w:lang w:val="ru-RU"/>
        </w:rPr>
        <w:t>gk</w:t>
      </w:r>
      <w:proofErr w:type="spellEnd"/>
      <w:r w:rsidRPr="00A30322">
        <w:rPr>
          <w:sz w:val="28"/>
          <w:szCs w:val="28"/>
        </w:rPr>
        <w:t>) «Про бюджет Миколаївської міської територіальної громади на 2024 рік»</w:t>
      </w:r>
    </w:p>
    <w:p w:rsidR="00A30322" w:rsidRPr="00A30322" w:rsidRDefault="00A30322" w:rsidP="00A30322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A30322">
        <w:rPr>
          <w:sz w:val="28"/>
          <w:szCs w:val="28"/>
          <w:lang w:val="ru-RU"/>
        </w:rPr>
        <w:t xml:space="preserve">(s-zd-027) «Про </w:t>
      </w:r>
      <w:proofErr w:type="spellStart"/>
      <w:r w:rsidRPr="00A30322">
        <w:rPr>
          <w:sz w:val="28"/>
          <w:szCs w:val="28"/>
          <w:lang w:val="ru-RU"/>
        </w:rPr>
        <w:t>надання</w:t>
      </w:r>
      <w:proofErr w:type="spellEnd"/>
      <w:r w:rsidRPr="00A30322">
        <w:rPr>
          <w:sz w:val="28"/>
          <w:szCs w:val="28"/>
          <w:lang w:val="ru-RU"/>
        </w:rPr>
        <w:t xml:space="preserve"> </w:t>
      </w:r>
      <w:proofErr w:type="spellStart"/>
      <w:r w:rsidRPr="00A30322">
        <w:rPr>
          <w:sz w:val="28"/>
          <w:szCs w:val="28"/>
          <w:lang w:val="ru-RU"/>
        </w:rPr>
        <w:t>згоди</w:t>
      </w:r>
      <w:proofErr w:type="spellEnd"/>
      <w:r w:rsidRPr="00A30322">
        <w:rPr>
          <w:sz w:val="28"/>
          <w:szCs w:val="28"/>
          <w:lang w:val="ru-RU"/>
        </w:rPr>
        <w:t xml:space="preserve"> на </w:t>
      </w:r>
      <w:proofErr w:type="spellStart"/>
      <w:r w:rsidRPr="00A30322">
        <w:rPr>
          <w:sz w:val="28"/>
          <w:szCs w:val="28"/>
          <w:lang w:val="ru-RU"/>
        </w:rPr>
        <w:t>списання</w:t>
      </w:r>
      <w:proofErr w:type="spellEnd"/>
      <w:r w:rsidRPr="00A30322">
        <w:rPr>
          <w:sz w:val="28"/>
          <w:szCs w:val="28"/>
          <w:lang w:val="ru-RU"/>
        </w:rPr>
        <w:t xml:space="preserve"> </w:t>
      </w:r>
      <w:proofErr w:type="spellStart"/>
      <w:r w:rsidRPr="00A30322">
        <w:rPr>
          <w:sz w:val="28"/>
          <w:szCs w:val="28"/>
          <w:lang w:val="ru-RU"/>
        </w:rPr>
        <w:t>основних</w:t>
      </w:r>
      <w:proofErr w:type="spellEnd"/>
      <w:r w:rsidRPr="00A30322">
        <w:rPr>
          <w:sz w:val="28"/>
          <w:szCs w:val="28"/>
          <w:lang w:val="ru-RU"/>
        </w:rPr>
        <w:t xml:space="preserve"> </w:t>
      </w:r>
      <w:proofErr w:type="spellStart"/>
      <w:r w:rsidRPr="00A30322">
        <w:rPr>
          <w:sz w:val="28"/>
          <w:szCs w:val="28"/>
          <w:lang w:val="ru-RU"/>
        </w:rPr>
        <w:t>засобів</w:t>
      </w:r>
      <w:proofErr w:type="spellEnd"/>
      <w:r w:rsidRPr="00A30322">
        <w:rPr>
          <w:sz w:val="28"/>
          <w:szCs w:val="28"/>
          <w:lang w:val="ru-RU"/>
        </w:rPr>
        <w:t>»</w:t>
      </w:r>
    </w:p>
    <w:p w:rsidR="00A30322" w:rsidRPr="00A30322" w:rsidRDefault="00A30322" w:rsidP="00A30322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A30322">
        <w:rPr>
          <w:rFonts w:eastAsia="Calibri"/>
          <w:sz w:val="28"/>
          <w:szCs w:val="28"/>
          <w:lang w:val="ru-RU" w:eastAsia="en-US"/>
        </w:rPr>
        <w:t xml:space="preserve">(s-zd-028) «Про </w:t>
      </w:r>
      <w:proofErr w:type="spellStart"/>
      <w:r w:rsidRPr="00A30322">
        <w:rPr>
          <w:rFonts w:eastAsia="Calibri"/>
          <w:sz w:val="28"/>
          <w:szCs w:val="28"/>
          <w:lang w:val="ru-RU" w:eastAsia="en-US"/>
        </w:rPr>
        <w:t>надання</w:t>
      </w:r>
      <w:proofErr w:type="spellEnd"/>
      <w:r w:rsidRPr="00A30322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A30322">
        <w:rPr>
          <w:rFonts w:eastAsia="Calibri"/>
          <w:sz w:val="28"/>
          <w:szCs w:val="28"/>
          <w:lang w:val="ru-RU" w:eastAsia="en-US"/>
        </w:rPr>
        <w:t>згоди</w:t>
      </w:r>
      <w:proofErr w:type="spellEnd"/>
      <w:r w:rsidRPr="00A30322">
        <w:rPr>
          <w:rFonts w:eastAsia="Calibri"/>
          <w:sz w:val="28"/>
          <w:szCs w:val="28"/>
          <w:lang w:val="ru-RU" w:eastAsia="en-US"/>
        </w:rPr>
        <w:t xml:space="preserve"> на </w:t>
      </w:r>
      <w:proofErr w:type="spellStart"/>
      <w:r w:rsidRPr="00A30322">
        <w:rPr>
          <w:rFonts w:eastAsia="Calibri"/>
          <w:sz w:val="28"/>
          <w:szCs w:val="28"/>
          <w:lang w:val="ru-RU" w:eastAsia="en-US"/>
        </w:rPr>
        <w:t>списання</w:t>
      </w:r>
      <w:proofErr w:type="spellEnd"/>
      <w:r w:rsidRPr="00A30322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A30322">
        <w:rPr>
          <w:rFonts w:eastAsia="Calibri"/>
          <w:sz w:val="28"/>
          <w:szCs w:val="28"/>
          <w:lang w:val="ru-RU" w:eastAsia="en-US"/>
        </w:rPr>
        <w:t>основних</w:t>
      </w:r>
      <w:proofErr w:type="spellEnd"/>
      <w:r w:rsidRPr="00A30322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A30322">
        <w:rPr>
          <w:rFonts w:eastAsia="Calibri"/>
          <w:sz w:val="28"/>
          <w:szCs w:val="28"/>
          <w:lang w:val="ru-RU" w:eastAsia="en-US"/>
        </w:rPr>
        <w:t>засобів</w:t>
      </w:r>
      <w:proofErr w:type="spellEnd"/>
      <w:r w:rsidRPr="00A30322">
        <w:rPr>
          <w:rFonts w:eastAsia="Calibri"/>
          <w:sz w:val="28"/>
          <w:szCs w:val="28"/>
          <w:lang w:val="ru-RU" w:eastAsia="en-US"/>
        </w:rPr>
        <w:t>»</w:t>
      </w:r>
    </w:p>
    <w:p w:rsidR="00A30322" w:rsidRPr="00D40093" w:rsidRDefault="00A30322" w:rsidP="00A30322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A30322">
        <w:rPr>
          <w:rFonts w:eastAsia="Calibri"/>
          <w:sz w:val="28"/>
          <w:szCs w:val="28"/>
          <w:lang w:eastAsia="en-US"/>
        </w:rPr>
        <w:t>(</w:t>
      </w:r>
      <w:r w:rsidRPr="00A30322">
        <w:rPr>
          <w:rFonts w:eastAsia="Calibri"/>
          <w:sz w:val="28"/>
          <w:szCs w:val="28"/>
          <w:lang w:val="ru-RU" w:eastAsia="en-US"/>
        </w:rPr>
        <w:t>s</w:t>
      </w:r>
      <w:r w:rsidRPr="00A30322">
        <w:rPr>
          <w:rFonts w:eastAsia="Calibri"/>
          <w:sz w:val="28"/>
          <w:szCs w:val="28"/>
          <w:lang w:eastAsia="en-US"/>
        </w:rPr>
        <w:t>-</w:t>
      </w:r>
      <w:proofErr w:type="spellStart"/>
      <w:r w:rsidRPr="00A30322">
        <w:rPr>
          <w:rFonts w:eastAsia="Calibri"/>
          <w:sz w:val="28"/>
          <w:szCs w:val="28"/>
          <w:lang w:val="ru-RU" w:eastAsia="en-US"/>
        </w:rPr>
        <w:t>gs</w:t>
      </w:r>
      <w:proofErr w:type="spellEnd"/>
      <w:r w:rsidRPr="00A30322">
        <w:rPr>
          <w:rFonts w:eastAsia="Calibri"/>
          <w:sz w:val="28"/>
          <w:szCs w:val="28"/>
          <w:lang w:eastAsia="en-US"/>
        </w:rPr>
        <w:t>-095)</w:t>
      </w:r>
      <w:r w:rsidRPr="00A30322">
        <w:rPr>
          <w:rFonts w:eastAsia="Calibri"/>
          <w:b/>
          <w:sz w:val="28"/>
          <w:szCs w:val="28"/>
          <w:lang w:eastAsia="en-US"/>
        </w:rPr>
        <w:t xml:space="preserve"> </w:t>
      </w:r>
      <w:r w:rsidRPr="00A30322">
        <w:rPr>
          <w:rFonts w:eastAsia="Calibri"/>
          <w:sz w:val="28"/>
          <w:szCs w:val="28"/>
          <w:lang w:eastAsia="en-US"/>
        </w:rPr>
        <w:t xml:space="preserve"> «Про затвердження плану роботи Миколаївської міської ради на І півріччя 2024 року»</w:t>
      </w:r>
    </w:p>
    <w:p w:rsidR="00D40093" w:rsidRPr="00D40093" w:rsidRDefault="00D40093" w:rsidP="00A30322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D40093">
        <w:rPr>
          <w:rFonts w:eastAsia="Calibri"/>
          <w:sz w:val="28"/>
          <w:szCs w:val="28"/>
          <w:lang w:eastAsia="en-US"/>
        </w:rPr>
        <w:t>(</w:t>
      </w:r>
      <w:r w:rsidRPr="00D40093">
        <w:rPr>
          <w:rFonts w:eastAsia="Calibri"/>
          <w:sz w:val="28"/>
          <w:szCs w:val="28"/>
          <w:lang w:val="ru-RU" w:eastAsia="en-US"/>
        </w:rPr>
        <w:t>s</w:t>
      </w:r>
      <w:r w:rsidRPr="00D40093">
        <w:rPr>
          <w:rFonts w:eastAsia="Calibri"/>
          <w:sz w:val="28"/>
          <w:szCs w:val="28"/>
          <w:lang w:eastAsia="en-US"/>
        </w:rPr>
        <w:t>-</w:t>
      </w:r>
      <w:proofErr w:type="spellStart"/>
      <w:r w:rsidRPr="00D40093">
        <w:rPr>
          <w:rFonts w:eastAsia="Calibri"/>
          <w:sz w:val="28"/>
          <w:szCs w:val="28"/>
          <w:lang w:val="ru-RU" w:eastAsia="en-US"/>
        </w:rPr>
        <w:t>sz</w:t>
      </w:r>
      <w:proofErr w:type="spellEnd"/>
      <w:r w:rsidRPr="00D40093">
        <w:rPr>
          <w:rFonts w:eastAsia="Calibri"/>
          <w:sz w:val="28"/>
          <w:szCs w:val="28"/>
          <w:lang w:eastAsia="en-US"/>
        </w:rPr>
        <w:t>-023</w:t>
      </w:r>
      <w:proofErr w:type="spellStart"/>
      <w:r w:rsidRPr="00D40093">
        <w:rPr>
          <w:rFonts w:eastAsia="Calibri"/>
          <w:sz w:val="28"/>
          <w:szCs w:val="28"/>
          <w:lang w:val="ru-RU" w:eastAsia="en-US"/>
        </w:rPr>
        <w:t>gk</w:t>
      </w:r>
      <w:proofErr w:type="spellEnd"/>
      <w:r w:rsidRPr="00D40093">
        <w:rPr>
          <w:rFonts w:eastAsia="Calibri"/>
          <w:sz w:val="28"/>
          <w:szCs w:val="28"/>
          <w:lang w:eastAsia="en-US"/>
        </w:rPr>
        <w:t>) «Про внесення змін до рішення міської ради від 20.12.2019 № 56/60 «Про затвердження міської програми «Соціальний захист» на 2020-2023 роки» (зі змінами та доповненнями)»</w:t>
      </w:r>
    </w:p>
    <w:p w:rsidR="00D40093" w:rsidRPr="00D40093" w:rsidRDefault="00D40093" w:rsidP="00A30322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D40093">
        <w:rPr>
          <w:rFonts w:eastAsia="Calibri"/>
          <w:sz w:val="28"/>
          <w:szCs w:val="28"/>
          <w:lang w:eastAsia="en-US"/>
        </w:rPr>
        <w:t>(</w:t>
      </w:r>
      <w:r w:rsidRPr="00D40093">
        <w:rPr>
          <w:rFonts w:eastAsia="Calibri"/>
          <w:sz w:val="28"/>
          <w:szCs w:val="28"/>
          <w:lang w:val="ru-RU" w:eastAsia="en-US"/>
        </w:rPr>
        <w:t>s</w:t>
      </w:r>
      <w:r w:rsidRPr="00D40093">
        <w:rPr>
          <w:rFonts w:eastAsia="Calibri"/>
          <w:sz w:val="28"/>
          <w:szCs w:val="28"/>
          <w:lang w:eastAsia="en-US"/>
        </w:rPr>
        <w:t>-</w:t>
      </w:r>
      <w:proofErr w:type="spellStart"/>
      <w:r w:rsidRPr="00D40093">
        <w:rPr>
          <w:rFonts w:eastAsia="Calibri"/>
          <w:sz w:val="28"/>
          <w:szCs w:val="28"/>
          <w:lang w:val="ru-RU" w:eastAsia="en-US"/>
        </w:rPr>
        <w:t>pr</w:t>
      </w:r>
      <w:proofErr w:type="spellEnd"/>
      <w:r w:rsidRPr="00D40093">
        <w:rPr>
          <w:rFonts w:eastAsia="Calibri"/>
          <w:sz w:val="28"/>
          <w:szCs w:val="28"/>
          <w:lang w:eastAsia="en-US"/>
        </w:rPr>
        <w:t>-002</w:t>
      </w:r>
      <w:proofErr w:type="spellStart"/>
      <w:r w:rsidRPr="00D40093">
        <w:rPr>
          <w:rFonts w:eastAsia="Calibri"/>
          <w:sz w:val="28"/>
          <w:szCs w:val="28"/>
          <w:lang w:val="ru-RU" w:eastAsia="en-US"/>
        </w:rPr>
        <w:t>gk</w:t>
      </w:r>
      <w:proofErr w:type="spellEnd"/>
      <w:r w:rsidRPr="00D40093">
        <w:rPr>
          <w:rFonts w:eastAsia="Calibri"/>
          <w:sz w:val="28"/>
          <w:szCs w:val="28"/>
          <w:lang w:eastAsia="en-US"/>
        </w:rPr>
        <w:t>) «Про продовження терміну дії та внесення змін та доповнень до рішення Миколаївської міської ради від 21.12.2017 № 32/7 «Про затвердження Програми забезпечення молодих сімей та одиноких молодих громадян м. Миколаєва житлом на період з 2018 по 2023 роки» (зі змінами)»</w:t>
      </w:r>
    </w:p>
    <w:p w:rsidR="00D40093" w:rsidRPr="00D40093" w:rsidRDefault="00D40093" w:rsidP="00A30322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D40093">
        <w:rPr>
          <w:rFonts w:eastAsia="Calibri"/>
          <w:sz w:val="28"/>
          <w:szCs w:val="28"/>
          <w:lang w:val="ru-RU" w:eastAsia="en-US"/>
        </w:rPr>
        <w:t>(s</w:t>
      </w:r>
      <w:r w:rsidRPr="00D40093">
        <w:rPr>
          <w:rFonts w:eastAsia="Calibri"/>
          <w:sz w:val="28"/>
          <w:szCs w:val="28"/>
          <w:lang w:eastAsia="en-US"/>
        </w:rPr>
        <w:t>-</w:t>
      </w:r>
      <w:proofErr w:type="spellStart"/>
      <w:r w:rsidRPr="00D40093">
        <w:rPr>
          <w:rFonts w:eastAsia="Calibri"/>
          <w:sz w:val="28"/>
          <w:szCs w:val="28"/>
          <w:lang w:val="ru-RU" w:eastAsia="en-US"/>
        </w:rPr>
        <w:t>uv</w:t>
      </w:r>
      <w:proofErr w:type="spellEnd"/>
      <w:r w:rsidRPr="00D40093">
        <w:rPr>
          <w:rFonts w:eastAsia="Calibri"/>
          <w:sz w:val="28"/>
          <w:szCs w:val="28"/>
          <w:lang w:eastAsia="en-US"/>
        </w:rPr>
        <w:t>-005</w:t>
      </w:r>
      <w:proofErr w:type="spellStart"/>
      <w:r w:rsidRPr="00D40093">
        <w:rPr>
          <w:rFonts w:eastAsia="Calibri"/>
          <w:sz w:val="28"/>
          <w:szCs w:val="28"/>
          <w:lang w:val="ru-RU" w:eastAsia="en-US"/>
        </w:rPr>
        <w:t>gk</w:t>
      </w:r>
      <w:proofErr w:type="spellEnd"/>
      <w:r w:rsidRPr="00D40093">
        <w:rPr>
          <w:rFonts w:eastAsia="Calibri"/>
          <w:sz w:val="28"/>
          <w:szCs w:val="28"/>
          <w:lang w:eastAsia="en-US"/>
        </w:rPr>
        <w:t>)</w:t>
      </w:r>
      <w:r w:rsidRPr="00D40093">
        <w:rPr>
          <w:rFonts w:eastAsia="Calibri"/>
          <w:b/>
          <w:sz w:val="28"/>
          <w:szCs w:val="28"/>
          <w:lang w:eastAsia="en-US"/>
        </w:rPr>
        <w:t xml:space="preserve"> </w:t>
      </w:r>
      <w:r w:rsidRPr="00D40093">
        <w:rPr>
          <w:rFonts w:eastAsia="Calibri"/>
          <w:sz w:val="28"/>
          <w:szCs w:val="28"/>
          <w:lang w:eastAsia="en-US"/>
        </w:rPr>
        <w:t>«Про внесення змін до міської програми з національно-патріотичного виховання на 2022-2024роки»</w:t>
      </w:r>
    </w:p>
    <w:p w:rsidR="00D40093" w:rsidRPr="00D40093" w:rsidRDefault="00D40093" w:rsidP="00A30322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D40093">
        <w:rPr>
          <w:rFonts w:eastAsia="Calibri"/>
          <w:sz w:val="28"/>
          <w:szCs w:val="28"/>
          <w:lang w:eastAsia="en-US"/>
        </w:rPr>
        <w:t>(</w:t>
      </w:r>
      <w:r w:rsidRPr="00D40093">
        <w:rPr>
          <w:rFonts w:eastAsia="Calibri"/>
          <w:sz w:val="28"/>
          <w:szCs w:val="28"/>
          <w:lang w:val="ru-RU" w:eastAsia="en-US"/>
        </w:rPr>
        <w:t>s</w:t>
      </w:r>
      <w:r w:rsidRPr="00D40093">
        <w:rPr>
          <w:rFonts w:eastAsia="Calibri"/>
          <w:sz w:val="28"/>
          <w:szCs w:val="28"/>
          <w:lang w:eastAsia="en-US"/>
        </w:rPr>
        <w:t>-</w:t>
      </w:r>
      <w:proofErr w:type="spellStart"/>
      <w:r w:rsidRPr="00D40093">
        <w:rPr>
          <w:rFonts w:eastAsia="Calibri"/>
          <w:sz w:val="28"/>
          <w:szCs w:val="28"/>
          <w:lang w:val="ru-RU" w:eastAsia="en-US"/>
        </w:rPr>
        <w:t>uv</w:t>
      </w:r>
      <w:proofErr w:type="spellEnd"/>
      <w:r w:rsidRPr="00D40093">
        <w:rPr>
          <w:rFonts w:eastAsia="Calibri"/>
          <w:sz w:val="28"/>
          <w:szCs w:val="28"/>
          <w:lang w:eastAsia="en-US"/>
        </w:rPr>
        <w:t>-004</w:t>
      </w:r>
      <w:proofErr w:type="spellStart"/>
      <w:r w:rsidRPr="00D40093">
        <w:rPr>
          <w:rFonts w:eastAsia="Calibri"/>
          <w:sz w:val="28"/>
          <w:szCs w:val="28"/>
          <w:lang w:val="ru-RU" w:eastAsia="en-US"/>
        </w:rPr>
        <w:t>gk</w:t>
      </w:r>
      <w:proofErr w:type="spellEnd"/>
      <w:r w:rsidRPr="00D40093">
        <w:rPr>
          <w:rFonts w:eastAsia="Calibri"/>
          <w:sz w:val="28"/>
          <w:szCs w:val="28"/>
          <w:lang w:eastAsia="en-US"/>
        </w:rPr>
        <w:t>)</w:t>
      </w:r>
      <w:r w:rsidRPr="00D40093">
        <w:rPr>
          <w:rFonts w:eastAsia="Calibri"/>
          <w:b/>
          <w:sz w:val="28"/>
          <w:szCs w:val="28"/>
          <w:lang w:eastAsia="en-US"/>
        </w:rPr>
        <w:t xml:space="preserve"> </w:t>
      </w:r>
      <w:r w:rsidRPr="00D40093">
        <w:rPr>
          <w:rFonts w:eastAsia="Calibri"/>
          <w:sz w:val="28"/>
          <w:szCs w:val="28"/>
          <w:lang w:eastAsia="en-US"/>
        </w:rPr>
        <w:t>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 Миколаєва на 2024–2026 роки»</w:t>
      </w:r>
    </w:p>
    <w:p w:rsidR="00D40093" w:rsidRPr="00D40093" w:rsidRDefault="00D40093" w:rsidP="00A30322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D40093">
        <w:rPr>
          <w:rFonts w:eastAsia="Calibri"/>
          <w:sz w:val="28"/>
          <w:szCs w:val="28"/>
          <w:lang w:eastAsia="en-US"/>
        </w:rPr>
        <w:t>(</w:t>
      </w:r>
      <w:r w:rsidRPr="00D40093">
        <w:rPr>
          <w:rFonts w:eastAsia="Calibri"/>
          <w:sz w:val="28"/>
          <w:szCs w:val="28"/>
          <w:lang w:val="ru-RU" w:eastAsia="en-US"/>
        </w:rPr>
        <w:t>s</w:t>
      </w:r>
      <w:r w:rsidRPr="00D40093">
        <w:rPr>
          <w:rFonts w:eastAsia="Calibri"/>
          <w:sz w:val="28"/>
          <w:szCs w:val="28"/>
          <w:lang w:eastAsia="en-US"/>
        </w:rPr>
        <w:t>-</w:t>
      </w:r>
      <w:proofErr w:type="spellStart"/>
      <w:r w:rsidRPr="00D40093">
        <w:rPr>
          <w:rFonts w:eastAsia="Calibri"/>
          <w:sz w:val="28"/>
          <w:szCs w:val="28"/>
          <w:lang w:val="ru-RU" w:eastAsia="en-US"/>
        </w:rPr>
        <w:t>sz</w:t>
      </w:r>
      <w:proofErr w:type="spellEnd"/>
      <w:r w:rsidRPr="00D40093">
        <w:rPr>
          <w:rFonts w:eastAsia="Calibri"/>
          <w:sz w:val="28"/>
          <w:szCs w:val="28"/>
          <w:lang w:eastAsia="en-US"/>
        </w:rPr>
        <w:t>-024</w:t>
      </w:r>
      <w:proofErr w:type="spellStart"/>
      <w:r w:rsidRPr="00D40093">
        <w:rPr>
          <w:rFonts w:eastAsia="Calibri"/>
          <w:sz w:val="28"/>
          <w:szCs w:val="28"/>
          <w:lang w:val="ru-RU" w:eastAsia="en-US"/>
        </w:rPr>
        <w:t>gk</w:t>
      </w:r>
      <w:proofErr w:type="spellEnd"/>
      <w:r w:rsidRPr="00D40093">
        <w:rPr>
          <w:rFonts w:eastAsia="Calibri"/>
          <w:sz w:val="28"/>
          <w:szCs w:val="28"/>
          <w:lang w:eastAsia="en-US"/>
        </w:rPr>
        <w:t>)</w:t>
      </w:r>
      <w:r w:rsidRPr="00D40093">
        <w:rPr>
          <w:rFonts w:eastAsia="Calibri"/>
          <w:b/>
          <w:sz w:val="28"/>
          <w:szCs w:val="28"/>
          <w:lang w:eastAsia="en-US"/>
        </w:rPr>
        <w:t xml:space="preserve"> </w:t>
      </w:r>
      <w:r w:rsidRPr="00D40093">
        <w:rPr>
          <w:rFonts w:eastAsia="Calibri"/>
          <w:sz w:val="28"/>
          <w:szCs w:val="28"/>
          <w:lang w:eastAsia="en-US"/>
        </w:rPr>
        <w:t>«Про внесення змін до рішення міської ради від 20.12.2019 № 56/60 «Про затвердження міської програми «Соціальний захист» на 2020-2023 роки» (зі змінами та доповненнями)»</w:t>
      </w:r>
    </w:p>
    <w:p w:rsidR="00D40093" w:rsidRPr="00D40093" w:rsidRDefault="00D40093" w:rsidP="00A30322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ru-RU" w:eastAsia="en-US"/>
        </w:rPr>
        <w:t>(</w:t>
      </w:r>
      <w:r w:rsidRPr="00D40093">
        <w:rPr>
          <w:rFonts w:eastAsia="Calibri"/>
          <w:sz w:val="28"/>
          <w:szCs w:val="28"/>
          <w:lang w:val="ru-RU" w:eastAsia="en-US"/>
        </w:rPr>
        <w:t>s</w:t>
      </w:r>
      <w:r w:rsidRPr="00D40093">
        <w:rPr>
          <w:rFonts w:eastAsia="Calibri"/>
          <w:sz w:val="28"/>
          <w:szCs w:val="28"/>
          <w:lang w:eastAsia="en-US"/>
        </w:rPr>
        <w:t>-</w:t>
      </w:r>
      <w:proofErr w:type="spellStart"/>
      <w:r w:rsidRPr="00D40093">
        <w:rPr>
          <w:rFonts w:eastAsia="Calibri"/>
          <w:sz w:val="28"/>
          <w:szCs w:val="28"/>
          <w:lang w:val="ru-RU" w:eastAsia="en-US"/>
        </w:rPr>
        <w:t>sz</w:t>
      </w:r>
      <w:proofErr w:type="spellEnd"/>
      <w:r w:rsidRPr="00D40093">
        <w:rPr>
          <w:rFonts w:eastAsia="Calibri"/>
          <w:sz w:val="28"/>
          <w:szCs w:val="28"/>
          <w:lang w:eastAsia="en-US"/>
        </w:rPr>
        <w:t>-022</w:t>
      </w:r>
      <w:proofErr w:type="spellStart"/>
      <w:r w:rsidRPr="00D40093">
        <w:rPr>
          <w:rFonts w:eastAsia="Calibri"/>
          <w:sz w:val="28"/>
          <w:szCs w:val="28"/>
          <w:lang w:val="ru-RU" w:eastAsia="en-US"/>
        </w:rPr>
        <w:t>gk</w:t>
      </w:r>
      <w:proofErr w:type="spellEnd"/>
      <w:r w:rsidRPr="00D40093">
        <w:rPr>
          <w:rFonts w:eastAsia="Calibri"/>
          <w:sz w:val="28"/>
          <w:szCs w:val="28"/>
          <w:lang w:eastAsia="en-US"/>
        </w:rPr>
        <w:t>)</w:t>
      </w:r>
      <w:r w:rsidRPr="00D40093">
        <w:rPr>
          <w:rFonts w:eastAsia="Calibri"/>
          <w:b/>
          <w:sz w:val="28"/>
          <w:szCs w:val="28"/>
          <w:lang w:eastAsia="en-US"/>
        </w:rPr>
        <w:t xml:space="preserve"> </w:t>
      </w:r>
      <w:r w:rsidRPr="00D40093">
        <w:rPr>
          <w:rFonts w:eastAsia="Calibri"/>
          <w:sz w:val="28"/>
          <w:szCs w:val="28"/>
          <w:lang w:eastAsia="en-US"/>
        </w:rPr>
        <w:t>«Про затвердження міської програми «Соціальний захист» на 2024-2026 роки»</w:t>
      </w:r>
    </w:p>
    <w:p w:rsidR="00D40093" w:rsidRPr="0087611D" w:rsidRDefault="00D40093" w:rsidP="0087611D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D40093">
        <w:rPr>
          <w:rFonts w:eastAsia="Calibri"/>
          <w:sz w:val="28"/>
          <w:szCs w:val="28"/>
          <w:lang w:val="ru-RU" w:eastAsia="en-US"/>
        </w:rPr>
        <w:t>(s-zd-022)</w:t>
      </w:r>
      <w:r w:rsidRPr="00D40093">
        <w:rPr>
          <w:rFonts w:eastAsia="Calibri"/>
          <w:sz w:val="28"/>
          <w:szCs w:val="28"/>
          <w:lang w:eastAsia="en-US"/>
        </w:rPr>
        <w:t xml:space="preserve"> «</w:t>
      </w:r>
      <w:r w:rsidRPr="00D40093">
        <w:rPr>
          <w:rFonts w:eastAsia="Calibri"/>
          <w:sz w:val="28"/>
          <w:szCs w:val="28"/>
          <w:lang w:val="ru-RU" w:eastAsia="en-US"/>
        </w:rPr>
        <w:t xml:space="preserve">Про </w:t>
      </w:r>
      <w:proofErr w:type="spellStart"/>
      <w:r w:rsidRPr="00D40093">
        <w:rPr>
          <w:rFonts w:eastAsia="Calibri"/>
          <w:sz w:val="28"/>
          <w:szCs w:val="28"/>
          <w:lang w:val="ru-RU" w:eastAsia="en-US"/>
        </w:rPr>
        <w:t>надання</w:t>
      </w:r>
      <w:proofErr w:type="spellEnd"/>
      <w:r w:rsidRPr="00D40093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D40093">
        <w:rPr>
          <w:rFonts w:eastAsia="Calibri"/>
          <w:sz w:val="28"/>
          <w:szCs w:val="28"/>
          <w:lang w:val="ru-RU" w:eastAsia="en-US"/>
        </w:rPr>
        <w:t>згоди</w:t>
      </w:r>
      <w:proofErr w:type="spellEnd"/>
      <w:r w:rsidRPr="00D40093">
        <w:rPr>
          <w:rFonts w:eastAsia="Calibri"/>
          <w:sz w:val="28"/>
          <w:szCs w:val="28"/>
          <w:lang w:val="ru-RU" w:eastAsia="en-US"/>
        </w:rPr>
        <w:t xml:space="preserve"> на </w:t>
      </w:r>
      <w:proofErr w:type="spellStart"/>
      <w:r w:rsidRPr="00D40093">
        <w:rPr>
          <w:rFonts w:eastAsia="Calibri"/>
          <w:sz w:val="28"/>
          <w:szCs w:val="28"/>
          <w:lang w:val="ru-RU" w:eastAsia="en-US"/>
        </w:rPr>
        <w:t>списання</w:t>
      </w:r>
      <w:proofErr w:type="spellEnd"/>
      <w:r w:rsidRPr="00D40093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D40093">
        <w:rPr>
          <w:rFonts w:eastAsia="Calibri"/>
          <w:sz w:val="28"/>
          <w:szCs w:val="28"/>
          <w:lang w:val="ru-RU" w:eastAsia="en-US"/>
        </w:rPr>
        <w:t>основних</w:t>
      </w:r>
      <w:proofErr w:type="spellEnd"/>
      <w:r w:rsidRPr="00D40093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D40093">
        <w:rPr>
          <w:rFonts w:eastAsia="Calibri"/>
          <w:sz w:val="28"/>
          <w:szCs w:val="28"/>
          <w:lang w:val="ru-RU" w:eastAsia="en-US"/>
        </w:rPr>
        <w:t>засобів</w:t>
      </w:r>
      <w:proofErr w:type="spellEnd"/>
      <w:r w:rsidR="0087611D">
        <w:rPr>
          <w:rFonts w:eastAsia="Calibri"/>
          <w:sz w:val="28"/>
          <w:szCs w:val="28"/>
          <w:lang w:val="ru-RU" w:eastAsia="en-US"/>
        </w:rPr>
        <w:t xml:space="preserve"> </w:t>
      </w:r>
      <w:r w:rsidRPr="0087611D">
        <w:rPr>
          <w:rFonts w:eastAsia="Calibri"/>
          <w:sz w:val="28"/>
          <w:szCs w:val="28"/>
          <w:lang w:eastAsia="en-US"/>
        </w:rPr>
        <w:t>та інші.</w:t>
      </w:r>
    </w:p>
    <w:p w:rsidR="00A968B7" w:rsidRPr="0087611D" w:rsidRDefault="00A968B7" w:rsidP="00A968B7">
      <w:pPr>
        <w:ind w:left="360"/>
        <w:jc w:val="both"/>
        <w:rPr>
          <w:sz w:val="28"/>
          <w:szCs w:val="28"/>
        </w:rPr>
      </w:pPr>
      <w:r w:rsidRPr="0087611D">
        <w:rPr>
          <w:sz w:val="28"/>
          <w:szCs w:val="28"/>
        </w:rPr>
        <w:t>Також бул</w:t>
      </w:r>
      <w:r w:rsidR="0087611D" w:rsidRPr="0087611D">
        <w:rPr>
          <w:sz w:val="28"/>
          <w:szCs w:val="28"/>
        </w:rPr>
        <w:t>и розглянуті звернення та звіти</w:t>
      </w:r>
      <w:r w:rsidR="0087611D">
        <w:rPr>
          <w:sz w:val="28"/>
          <w:szCs w:val="28"/>
        </w:rPr>
        <w:t xml:space="preserve">, що надходили на розгляд постійної комісії. </w:t>
      </w:r>
      <w:bookmarkStart w:id="3" w:name="_GoBack"/>
      <w:bookmarkEnd w:id="3"/>
    </w:p>
    <w:p w:rsidR="00401316" w:rsidRPr="00C818C8" w:rsidRDefault="00401316" w:rsidP="00396EB5">
      <w:pPr>
        <w:jc w:val="both"/>
        <w:rPr>
          <w:sz w:val="28"/>
          <w:szCs w:val="28"/>
        </w:rPr>
      </w:pPr>
    </w:p>
    <w:sectPr w:rsidR="00401316" w:rsidRPr="00C818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7CC"/>
    <w:multiLevelType w:val="hybridMultilevel"/>
    <w:tmpl w:val="4C0E04A8"/>
    <w:lvl w:ilvl="0" w:tplc="9ED2880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D942F7"/>
    <w:multiLevelType w:val="hybridMultilevel"/>
    <w:tmpl w:val="AD10D7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1616"/>
    <w:multiLevelType w:val="hybridMultilevel"/>
    <w:tmpl w:val="BAA60E60"/>
    <w:lvl w:ilvl="0" w:tplc="2FECCCB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B678F4"/>
    <w:multiLevelType w:val="hybridMultilevel"/>
    <w:tmpl w:val="BD5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10622"/>
    <w:multiLevelType w:val="hybridMultilevel"/>
    <w:tmpl w:val="A3821B5E"/>
    <w:lvl w:ilvl="0" w:tplc="D3A4C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6BF1"/>
    <w:multiLevelType w:val="hybridMultilevel"/>
    <w:tmpl w:val="31D4F860"/>
    <w:lvl w:ilvl="0" w:tplc="EA684A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4658B"/>
    <w:multiLevelType w:val="hybridMultilevel"/>
    <w:tmpl w:val="667077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23738"/>
    <w:multiLevelType w:val="hybridMultilevel"/>
    <w:tmpl w:val="E5A46C00"/>
    <w:lvl w:ilvl="0" w:tplc="5D8E7CC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563752"/>
    <w:multiLevelType w:val="hybridMultilevel"/>
    <w:tmpl w:val="D736B1B2"/>
    <w:lvl w:ilvl="0" w:tplc="BE4266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80570E"/>
    <w:multiLevelType w:val="hybridMultilevel"/>
    <w:tmpl w:val="14E6F8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B4550"/>
    <w:multiLevelType w:val="hybridMultilevel"/>
    <w:tmpl w:val="DB223DB2"/>
    <w:lvl w:ilvl="0" w:tplc="86A03E18">
      <w:start w:val="1"/>
      <w:numFmt w:val="decimal"/>
      <w:lvlText w:val="%1."/>
      <w:lvlJc w:val="left"/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93539"/>
    <w:multiLevelType w:val="hybridMultilevel"/>
    <w:tmpl w:val="1B46AEBA"/>
    <w:lvl w:ilvl="0" w:tplc="65029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B2B43"/>
    <w:multiLevelType w:val="hybridMultilevel"/>
    <w:tmpl w:val="BD5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7224"/>
    <w:multiLevelType w:val="hybridMultilevel"/>
    <w:tmpl w:val="3B6A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A21BF"/>
    <w:multiLevelType w:val="multilevel"/>
    <w:tmpl w:val="D15E98C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90975"/>
    <w:multiLevelType w:val="hybridMultilevel"/>
    <w:tmpl w:val="A050A5D6"/>
    <w:lvl w:ilvl="0" w:tplc="7AC42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4100D"/>
    <w:multiLevelType w:val="hybridMultilevel"/>
    <w:tmpl w:val="EB3E35E0"/>
    <w:lvl w:ilvl="0" w:tplc="2A763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6B284A"/>
    <w:multiLevelType w:val="hybridMultilevel"/>
    <w:tmpl w:val="C5EA1FA4"/>
    <w:lvl w:ilvl="0" w:tplc="E8F23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0690B"/>
    <w:multiLevelType w:val="multilevel"/>
    <w:tmpl w:val="8CE4850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A23B3"/>
    <w:multiLevelType w:val="hybridMultilevel"/>
    <w:tmpl w:val="ED940BE4"/>
    <w:lvl w:ilvl="0" w:tplc="2CE8331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4"/>
  </w:num>
  <w:num w:numId="5">
    <w:abstractNumId w:val="16"/>
  </w:num>
  <w:num w:numId="6">
    <w:abstractNumId w:val="10"/>
  </w:num>
  <w:num w:numId="7">
    <w:abstractNumId w:val="14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5"/>
  </w:num>
  <w:num w:numId="13">
    <w:abstractNumId w:val="6"/>
  </w:num>
  <w:num w:numId="14">
    <w:abstractNumId w:val="18"/>
  </w:num>
  <w:num w:numId="15">
    <w:abstractNumId w:val="9"/>
  </w:num>
  <w:num w:numId="16">
    <w:abstractNumId w:val="1"/>
  </w:num>
  <w:num w:numId="17">
    <w:abstractNumId w:val="19"/>
  </w:num>
  <w:num w:numId="18">
    <w:abstractNumId w:val="7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22"/>
    <w:rsid w:val="00022372"/>
    <w:rsid w:val="00076196"/>
    <w:rsid w:val="0008433F"/>
    <w:rsid w:val="00093FC7"/>
    <w:rsid w:val="000B33C4"/>
    <w:rsid w:val="000D0F87"/>
    <w:rsid w:val="00104C9A"/>
    <w:rsid w:val="0013199E"/>
    <w:rsid w:val="00146920"/>
    <w:rsid w:val="00161C60"/>
    <w:rsid w:val="00164405"/>
    <w:rsid w:val="00183A2D"/>
    <w:rsid w:val="001A13F6"/>
    <w:rsid w:val="001D728C"/>
    <w:rsid w:val="002009C5"/>
    <w:rsid w:val="00204B1A"/>
    <w:rsid w:val="002209EA"/>
    <w:rsid w:val="00240068"/>
    <w:rsid w:val="002634FB"/>
    <w:rsid w:val="002656CE"/>
    <w:rsid w:val="00277D3C"/>
    <w:rsid w:val="002B159D"/>
    <w:rsid w:val="002E3489"/>
    <w:rsid w:val="002F26EF"/>
    <w:rsid w:val="00313816"/>
    <w:rsid w:val="00324525"/>
    <w:rsid w:val="0032480A"/>
    <w:rsid w:val="003252E7"/>
    <w:rsid w:val="00336AAC"/>
    <w:rsid w:val="00356216"/>
    <w:rsid w:val="0038155A"/>
    <w:rsid w:val="00387CAF"/>
    <w:rsid w:val="00392DED"/>
    <w:rsid w:val="0039494F"/>
    <w:rsid w:val="00396EB5"/>
    <w:rsid w:val="00397268"/>
    <w:rsid w:val="003A73A7"/>
    <w:rsid w:val="003F3A4A"/>
    <w:rsid w:val="00401316"/>
    <w:rsid w:val="0042042B"/>
    <w:rsid w:val="004226ED"/>
    <w:rsid w:val="0044089D"/>
    <w:rsid w:val="00491D1F"/>
    <w:rsid w:val="004A3AB3"/>
    <w:rsid w:val="004D4CFE"/>
    <w:rsid w:val="004D7185"/>
    <w:rsid w:val="004F28A6"/>
    <w:rsid w:val="004F2B7E"/>
    <w:rsid w:val="0054282D"/>
    <w:rsid w:val="00554F24"/>
    <w:rsid w:val="00584B8F"/>
    <w:rsid w:val="00587599"/>
    <w:rsid w:val="005A5A0A"/>
    <w:rsid w:val="005A7930"/>
    <w:rsid w:val="006076D2"/>
    <w:rsid w:val="00623E61"/>
    <w:rsid w:val="0067128F"/>
    <w:rsid w:val="00685A73"/>
    <w:rsid w:val="00694E46"/>
    <w:rsid w:val="006A1C90"/>
    <w:rsid w:val="00714FD3"/>
    <w:rsid w:val="00722F63"/>
    <w:rsid w:val="00731E6B"/>
    <w:rsid w:val="0075175A"/>
    <w:rsid w:val="0075337F"/>
    <w:rsid w:val="007552FD"/>
    <w:rsid w:val="007555EF"/>
    <w:rsid w:val="00755CB2"/>
    <w:rsid w:val="00775FD2"/>
    <w:rsid w:val="007833B7"/>
    <w:rsid w:val="00794E4D"/>
    <w:rsid w:val="007D5397"/>
    <w:rsid w:val="008320AB"/>
    <w:rsid w:val="008361C6"/>
    <w:rsid w:val="00860322"/>
    <w:rsid w:val="00866C55"/>
    <w:rsid w:val="0087611D"/>
    <w:rsid w:val="008932A6"/>
    <w:rsid w:val="008C7A74"/>
    <w:rsid w:val="00957F09"/>
    <w:rsid w:val="00992416"/>
    <w:rsid w:val="0099317E"/>
    <w:rsid w:val="009B17F9"/>
    <w:rsid w:val="009B511A"/>
    <w:rsid w:val="00A30322"/>
    <w:rsid w:val="00A37087"/>
    <w:rsid w:val="00A41EC5"/>
    <w:rsid w:val="00A44B63"/>
    <w:rsid w:val="00A51D6E"/>
    <w:rsid w:val="00A523F0"/>
    <w:rsid w:val="00A968B7"/>
    <w:rsid w:val="00AB21C3"/>
    <w:rsid w:val="00AE0D5B"/>
    <w:rsid w:val="00AF3C24"/>
    <w:rsid w:val="00B147B7"/>
    <w:rsid w:val="00B4387D"/>
    <w:rsid w:val="00B52A1A"/>
    <w:rsid w:val="00B615F1"/>
    <w:rsid w:val="00B9097F"/>
    <w:rsid w:val="00BC59A5"/>
    <w:rsid w:val="00BE420E"/>
    <w:rsid w:val="00BF3084"/>
    <w:rsid w:val="00BF44D5"/>
    <w:rsid w:val="00BF6C42"/>
    <w:rsid w:val="00C53382"/>
    <w:rsid w:val="00C56FD8"/>
    <w:rsid w:val="00C818C8"/>
    <w:rsid w:val="00C92F34"/>
    <w:rsid w:val="00CC2CEB"/>
    <w:rsid w:val="00D213B3"/>
    <w:rsid w:val="00D40093"/>
    <w:rsid w:val="00D45393"/>
    <w:rsid w:val="00D60ADA"/>
    <w:rsid w:val="00D735DF"/>
    <w:rsid w:val="00DF0D07"/>
    <w:rsid w:val="00DF3275"/>
    <w:rsid w:val="00DF5370"/>
    <w:rsid w:val="00E16626"/>
    <w:rsid w:val="00E23464"/>
    <w:rsid w:val="00E619A2"/>
    <w:rsid w:val="00E72301"/>
    <w:rsid w:val="00E96119"/>
    <w:rsid w:val="00EF6668"/>
    <w:rsid w:val="00F0205E"/>
    <w:rsid w:val="00F023C3"/>
    <w:rsid w:val="00F26370"/>
    <w:rsid w:val="00F27820"/>
    <w:rsid w:val="00F94782"/>
    <w:rsid w:val="00FA2AB8"/>
    <w:rsid w:val="00FB20D2"/>
    <w:rsid w:val="00F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AF4B-E286-4F88-AACC-64F26999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17F9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17F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9B17F9"/>
    <w:pPr>
      <w:ind w:left="720"/>
      <w:contextualSpacing/>
    </w:pPr>
  </w:style>
  <w:style w:type="paragraph" w:styleId="a4">
    <w:name w:val="No Spacing"/>
    <w:uiPriority w:val="1"/>
    <w:qFormat/>
    <w:rsid w:val="009B1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54F2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54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F2B7E"/>
  </w:style>
  <w:style w:type="paragraph" w:styleId="a8">
    <w:name w:val="Body Text"/>
    <w:basedOn w:val="a"/>
    <w:link w:val="a9"/>
    <w:uiPriority w:val="99"/>
    <w:semiHidden/>
    <w:unhideWhenUsed/>
    <w:rsid w:val="008C7A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7A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5</Pages>
  <Words>7934</Words>
  <Characters>4523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user252d</dc:creator>
  <cp:keywords/>
  <dc:description/>
  <cp:lastModifiedBy>Ольга</cp:lastModifiedBy>
  <cp:revision>30</cp:revision>
  <dcterms:created xsi:type="dcterms:W3CDTF">2024-03-22T09:53:00Z</dcterms:created>
  <dcterms:modified xsi:type="dcterms:W3CDTF">2024-04-15T11:11:00Z</dcterms:modified>
</cp:coreProperties>
</file>