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A76D" w14:textId="77777777" w:rsidR="00B035A1" w:rsidRPr="007A2890" w:rsidRDefault="00B035A1" w:rsidP="00B035A1">
      <w:pPr>
        <w:spacing w:after="0" w:line="240" w:lineRule="auto"/>
        <w:jc w:val="center"/>
        <w:rPr>
          <w:rFonts w:ascii="Times New Roman" w:hAnsi="Times New Roman" w:cs="Times New Roman"/>
          <w:sz w:val="28"/>
          <w:szCs w:val="28"/>
          <w:lang w:val="uk-UA"/>
        </w:rPr>
      </w:pPr>
      <w:r w:rsidRPr="007A2890">
        <w:rPr>
          <w:rFonts w:ascii="Times New Roman" w:hAnsi="Times New Roman" w:cs="Times New Roman"/>
          <w:noProof/>
          <w:sz w:val="28"/>
          <w:szCs w:val="28"/>
        </w:rPr>
        <w:drawing>
          <wp:inline distT="0" distB="0" distL="0" distR="0" wp14:anchorId="010A0B95" wp14:editId="796B0900">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p w14:paraId="6875037F" w14:textId="77777777" w:rsidR="00B035A1" w:rsidRPr="007A2890" w:rsidRDefault="00B035A1" w:rsidP="00B035A1">
      <w:pPr>
        <w:spacing w:after="0" w:line="240" w:lineRule="auto"/>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Миколаївська міська рада</w:t>
      </w:r>
    </w:p>
    <w:p w14:paraId="6C140590" w14:textId="77777777" w:rsidR="00B035A1" w:rsidRPr="007A2890" w:rsidRDefault="00B035A1" w:rsidP="00B035A1">
      <w:pPr>
        <w:spacing w:after="0" w:line="240" w:lineRule="auto"/>
        <w:jc w:val="center"/>
        <w:rPr>
          <w:rFonts w:ascii="Times New Roman" w:hAnsi="Times New Roman" w:cs="Times New Roman"/>
          <w:b/>
          <w:sz w:val="28"/>
          <w:szCs w:val="28"/>
          <w:lang w:val="uk-UA"/>
        </w:rPr>
      </w:pPr>
    </w:p>
    <w:p w14:paraId="57264AC4" w14:textId="77777777" w:rsidR="00B035A1" w:rsidRPr="007A2890" w:rsidRDefault="00B035A1" w:rsidP="00B035A1">
      <w:pPr>
        <w:tabs>
          <w:tab w:val="left" w:pos="9498"/>
        </w:tabs>
        <w:spacing w:after="0" w:line="240" w:lineRule="auto"/>
        <w:ind w:right="-1"/>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Постійна комісія міської ради з питань</w:t>
      </w:r>
    </w:p>
    <w:p w14:paraId="730F18F1" w14:textId="77777777" w:rsidR="00B035A1" w:rsidRPr="007A2890" w:rsidRDefault="00B035A1" w:rsidP="00B035A1">
      <w:pPr>
        <w:tabs>
          <w:tab w:val="left" w:pos="9498"/>
        </w:tabs>
        <w:spacing w:after="0" w:line="240" w:lineRule="auto"/>
        <w:ind w:right="-1"/>
        <w:jc w:val="center"/>
        <w:rPr>
          <w:rFonts w:ascii="Times New Roman" w:hAnsi="Times New Roman" w:cs="Times New Roman"/>
          <w:b/>
          <w:bCs/>
          <w:sz w:val="28"/>
          <w:szCs w:val="28"/>
          <w:lang w:val="uk-UA"/>
        </w:rPr>
      </w:pPr>
      <w:r w:rsidRPr="007A2890">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A2890">
        <w:rPr>
          <w:rFonts w:ascii="Times New Roman" w:hAnsi="Times New Roman" w:cs="Times New Roman"/>
          <w:b/>
          <w:bCs/>
          <w:sz w:val="28"/>
          <w:szCs w:val="28"/>
          <w:lang w:val="uk-UA"/>
        </w:rPr>
        <w:t xml:space="preserve"> та діджиталізації</w:t>
      </w:r>
    </w:p>
    <w:p w14:paraId="253CCA4B" w14:textId="77777777" w:rsidR="00B035A1" w:rsidRPr="007A2890" w:rsidRDefault="00B035A1" w:rsidP="00B035A1">
      <w:pPr>
        <w:spacing w:after="0" w:line="240" w:lineRule="auto"/>
        <w:jc w:val="center"/>
        <w:rPr>
          <w:rFonts w:ascii="Times New Roman" w:hAnsi="Times New Roman" w:cs="Times New Roman"/>
          <w:b/>
          <w:bCs/>
          <w:sz w:val="28"/>
          <w:szCs w:val="28"/>
          <w:lang w:val="uk-UA"/>
        </w:rPr>
      </w:pPr>
    </w:p>
    <w:p w14:paraId="282952B9" w14:textId="3337B6D5" w:rsidR="00B035A1" w:rsidRPr="007A2890" w:rsidRDefault="00B035A1" w:rsidP="00B035A1">
      <w:pPr>
        <w:spacing w:after="0" w:line="240" w:lineRule="auto"/>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ПРОТОКОЛ № 3</w:t>
      </w:r>
      <w:r w:rsidR="004A5AC3">
        <w:rPr>
          <w:rFonts w:ascii="Times New Roman" w:hAnsi="Times New Roman" w:cs="Times New Roman"/>
          <w:b/>
          <w:sz w:val="28"/>
          <w:szCs w:val="28"/>
          <w:lang w:val="uk-UA"/>
        </w:rPr>
        <w:t>7</w:t>
      </w:r>
    </w:p>
    <w:p w14:paraId="545754E1" w14:textId="49B05D1E" w:rsidR="00B035A1" w:rsidRPr="007A2890" w:rsidRDefault="00B035A1" w:rsidP="00B035A1">
      <w:pPr>
        <w:spacing w:after="0" w:line="240" w:lineRule="auto"/>
        <w:jc w:val="center"/>
        <w:rPr>
          <w:rFonts w:ascii="Times New Roman" w:hAnsi="Times New Roman" w:cs="Times New Roman"/>
          <w:sz w:val="28"/>
          <w:szCs w:val="28"/>
          <w:lang w:val="uk-UA"/>
        </w:rPr>
      </w:pPr>
      <w:r w:rsidRPr="007A2890">
        <w:rPr>
          <w:rFonts w:ascii="Times New Roman" w:hAnsi="Times New Roman" w:cs="Times New Roman"/>
          <w:sz w:val="28"/>
          <w:szCs w:val="28"/>
          <w:lang w:val="uk-UA"/>
        </w:rPr>
        <w:t xml:space="preserve">від </w:t>
      </w:r>
      <w:r w:rsidR="004A5AC3">
        <w:rPr>
          <w:rFonts w:ascii="Times New Roman" w:hAnsi="Times New Roman" w:cs="Times New Roman"/>
          <w:sz w:val="28"/>
          <w:szCs w:val="28"/>
          <w:lang w:val="uk-UA"/>
        </w:rPr>
        <w:t>11</w:t>
      </w:r>
      <w:r w:rsidR="003724C6">
        <w:rPr>
          <w:rFonts w:ascii="Times New Roman" w:hAnsi="Times New Roman" w:cs="Times New Roman"/>
          <w:sz w:val="28"/>
          <w:szCs w:val="28"/>
          <w:lang w:val="uk-UA"/>
        </w:rPr>
        <w:t>.</w:t>
      </w:r>
      <w:r w:rsidR="004A5AC3">
        <w:rPr>
          <w:rFonts w:ascii="Times New Roman" w:hAnsi="Times New Roman" w:cs="Times New Roman"/>
          <w:sz w:val="28"/>
          <w:szCs w:val="28"/>
          <w:lang w:val="uk-UA"/>
        </w:rPr>
        <w:t>0</w:t>
      </w:r>
      <w:r w:rsidR="003724C6">
        <w:rPr>
          <w:rFonts w:ascii="Times New Roman" w:hAnsi="Times New Roman" w:cs="Times New Roman"/>
          <w:sz w:val="28"/>
          <w:szCs w:val="28"/>
          <w:lang w:val="uk-UA"/>
        </w:rPr>
        <w:t>1</w:t>
      </w:r>
      <w:r w:rsidRPr="007A2890">
        <w:rPr>
          <w:rFonts w:ascii="Times New Roman" w:hAnsi="Times New Roman" w:cs="Times New Roman"/>
          <w:sz w:val="28"/>
          <w:szCs w:val="28"/>
          <w:lang w:val="uk-UA"/>
        </w:rPr>
        <w:t>.202</w:t>
      </w:r>
      <w:r w:rsidR="004A5AC3">
        <w:rPr>
          <w:rFonts w:ascii="Times New Roman" w:hAnsi="Times New Roman" w:cs="Times New Roman"/>
          <w:sz w:val="28"/>
          <w:szCs w:val="28"/>
          <w:lang w:val="uk-UA"/>
        </w:rPr>
        <w:t>2</w:t>
      </w:r>
    </w:p>
    <w:p w14:paraId="35601521" w14:textId="77777777" w:rsidR="00B035A1" w:rsidRPr="007A2890" w:rsidRDefault="00B035A1" w:rsidP="00B035A1">
      <w:pPr>
        <w:spacing w:after="0" w:line="240" w:lineRule="auto"/>
        <w:rPr>
          <w:rFonts w:ascii="Times New Roman" w:hAnsi="Times New Roman" w:cs="Times New Roman"/>
          <w:sz w:val="28"/>
          <w:szCs w:val="28"/>
          <w:lang w:val="uk-UA"/>
        </w:rPr>
      </w:pPr>
    </w:p>
    <w:p w14:paraId="42176137" w14:textId="77777777" w:rsidR="00B035A1" w:rsidRPr="007A2890" w:rsidRDefault="00B035A1" w:rsidP="00B035A1">
      <w:pPr>
        <w:spacing w:after="0" w:line="240" w:lineRule="auto"/>
        <w:rPr>
          <w:rFonts w:ascii="Times New Roman" w:hAnsi="Times New Roman" w:cs="Times New Roman"/>
          <w:b/>
          <w:sz w:val="28"/>
          <w:szCs w:val="28"/>
          <w:lang w:val="uk-UA"/>
        </w:rPr>
      </w:pPr>
      <w:r w:rsidRPr="007A2890">
        <w:rPr>
          <w:rFonts w:ascii="Times New Roman" w:hAnsi="Times New Roman" w:cs="Times New Roman"/>
          <w:b/>
          <w:sz w:val="28"/>
          <w:szCs w:val="28"/>
          <w:lang w:val="uk-UA"/>
        </w:rPr>
        <w:t>ПРИСУТНІ:</w:t>
      </w:r>
    </w:p>
    <w:p w14:paraId="15F946BC" w14:textId="77777777" w:rsidR="00B035A1" w:rsidRPr="007A2890" w:rsidRDefault="00B035A1" w:rsidP="00B035A1">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Голова</w:t>
      </w:r>
      <w:r w:rsidRPr="007A2890">
        <w:rPr>
          <w:rFonts w:ascii="Times New Roman" w:hAnsi="Times New Roman" w:cs="Times New Roman"/>
          <w:b/>
          <w:sz w:val="28"/>
          <w:szCs w:val="28"/>
          <w:lang w:val="uk-UA"/>
        </w:rPr>
        <w:t xml:space="preserve"> комісії: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sz w:val="28"/>
          <w:szCs w:val="28"/>
          <w:lang w:val="uk-UA"/>
        </w:rPr>
        <w:t>Д. Іванов</w:t>
      </w:r>
    </w:p>
    <w:p w14:paraId="171B6647" w14:textId="77777777" w:rsidR="00B035A1" w:rsidRPr="007A2890" w:rsidRDefault="00B035A1" w:rsidP="00B035A1">
      <w:pPr>
        <w:spacing w:after="0" w:line="240" w:lineRule="auto"/>
        <w:rPr>
          <w:rFonts w:ascii="Times New Roman" w:hAnsi="Times New Roman" w:cs="Times New Roman"/>
          <w:sz w:val="28"/>
          <w:szCs w:val="28"/>
          <w:lang w:val="uk-UA"/>
        </w:rPr>
      </w:pPr>
    </w:p>
    <w:p w14:paraId="112F6C51" w14:textId="389FE532" w:rsidR="00B035A1" w:rsidRPr="007A2890" w:rsidRDefault="00B035A1" w:rsidP="00B035A1">
      <w:pPr>
        <w:spacing w:after="0" w:line="240" w:lineRule="auto"/>
        <w:rPr>
          <w:rFonts w:ascii="Times New Roman" w:hAnsi="Times New Roman" w:cs="Times New Roman"/>
          <w:sz w:val="28"/>
          <w:szCs w:val="28"/>
          <w:lang w:val="uk-UA"/>
        </w:rPr>
      </w:pPr>
      <w:r w:rsidRPr="007A2890">
        <w:rPr>
          <w:rFonts w:ascii="Times New Roman" w:hAnsi="Times New Roman" w:cs="Times New Roman"/>
          <w:b/>
          <w:sz w:val="28"/>
          <w:szCs w:val="28"/>
          <w:lang w:val="uk-UA"/>
        </w:rPr>
        <w:t>Секретар комісії:</w:t>
      </w:r>
      <w:r w:rsidRPr="007A2890">
        <w:rPr>
          <w:rFonts w:ascii="Times New Roman" w:hAnsi="Times New Roman" w:cs="Times New Roman"/>
          <w:sz w:val="28"/>
          <w:szCs w:val="28"/>
          <w:lang w:val="uk-UA"/>
        </w:rPr>
        <w:tab/>
      </w:r>
      <w:r w:rsidR="004A5AC3" w:rsidRPr="004A5AC3">
        <w:rPr>
          <w:rFonts w:ascii="Times New Roman" w:hAnsi="Times New Roman" w:cs="Times New Roman"/>
          <w:sz w:val="28"/>
          <w:szCs w:val="28"/>
          <w:lang w:val="uk-UA"/>
        </w:rPr>
        <w:t>Є. Тріщанович</w:t>
      </w:r>
    </w:p>
    <w:p w14:paraId="635B0D94" w14:textId="77777777" w:rsidR="00B035A1" w:rsidRPr="007A2890" w:rsidRDefault="00B035A1" w:rsidP="00B035A1">
      <w:pPr>
        <w:spacing w:after="0" w:line="240" w:lineRule="auto"/>
        <w:rPr>
          <w:rFonts w:ascii="Times New Roman" w:hAnsi="Times New Roman" w:cs="Times New Roman"/>
          <w:sz w:val="28"/>
          <w:szCs w:val="28"/>
          <w:lang w:val="uk-UA"/>
        </w:rPr>
      </w:pPr>
    </w:p>
    <w:p w14:paraId="052E345E" w14:textId="499152B5" w:rsidR="008A3294" w:rsidRDefault="00B035A1" w:rsidP="00B035A1">
      <w:pPr>
        <w:spacing w:after="0" w:line="240" w:lineRule="auto"/>
        <w:ind w:left="2835" w:hanging="2835"/>
        <w:jc w:val="both"/>
        <w:rPr>
          <w:rFonts w:ascii="Times New Roman" w:hAnsi="Times New Roman" w:cs="Times New Roman"/>
          <w:sz w:val="28"/>
          <w:szCs w:val="28"/>
          <w:lang w:val="uk-UA"/>
        </w:rPr>
      </w:pPr>
      <w:r w:rsidRPr="007A2890">
        <w:rPr>
          <w:rFonts w:ascii="Times New Roman" w:hAnsi="Times New Roman" w:cs="Times New Roman"/>
          <w:b/>
          <w:sz w:val="28"/>
          <w:szCs w:val="28"/>
          <w:lang w:val="uk-UA"/>
        </w:rPr>
        <w:t>Члени комісії:</w:t>
      </w:r>
      <w:r w:rsidRPr="007A2890">
        <w:rPr>
          <w:rFonts w:ascii="Times New Roman" w:hAnsi="Times New Roman" w:cs="Times New Roman"/>
          <w:sz w:val="28"/>
          <w:szCs w:val="28"/>
          <w:lang w:val="uk-UA"/>
        </w:rPr>
        <w:tab/>
      </w:r>
      <w:r>
        <w:rPr>
          <w:rFonts w:ascii="Times New Roman" w:hAnsi="Times New Roman" w:cs="Times New Roman"/>
          <w:sz w:val="28"/>
          <w:szCs w:val="28"/>
          <w:lang w:val="uk-UA"/>
        </w:rPr>
        <w:t>О. Ковтун, М. Невінчанний</w:t>
      </w:r>
      <w:r w:rsidRPr="007A2890">
        <w:rPr>
          <w:rFonts w:ascii="Times New Roman" w:hAnsi="Times New Roman" w:cs="Times New Roman"/>
          <w:sz w:val="28"/>
          <w:szCs w:val="28"/>
          <w:lang w:val="uk-UA"/>
        </w:rPr>
        <w:t>, </w:t>
      </w:r>
      <w:r w:rsidR="004A5AC3">
        <w:rPr>
          <w:rFonts w:ascii="Times New Roman" w:hAnsi="Times New Roman" w:cs="Times New Roman"/>
          <w:sz w:val="28"/>
          <w:szCs w:val="28"/>
          <w:lang w:val="uk-UA"/>
        </w:rPr>
        <w:t xml:space="preserve">І. </w:t>
      </w:r>
      <w:r w:rsidR="004A5AC3" w:rsidRPr="00D42C7A">
        <w:rPr>
          <w:rFonts w:ascii="Times New Roman" w:hAnsi="Times New Roman" w:cs="Times New Roman"/>
          <w:sz w:val="28"/>
          <w:szCs w:val="28"/>
          <w:lang w:val="uk-UA"/>
        </w:rPr>
        <w:t>Бойченко</w:t>
      </w:r>
      <w:r w:rsidR="004A5AC3">
        <w:rPr>
          <w:rFonts w:ascii="Times New Roman" w:hAnsi="Times New Roman" w:cs="Times New Roman"/>
          <w:sz w:val="28"/>
          <w:szCs w:val="28"/>
          <w:lang w:val="uk-UA"/>
        </w:rPr>
        <w:t>,</w:t>
      </w:r>
    </w:p>
    <w:p w14:paraId="3724E2C6" w14:textId="0D2C01A7" w:rsidR="00B035A1" w:rsidRPr="006A75BA" w:rsidRDefault="008A3294" w:rsidP="00B035A1">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035A1">
        <w:rPr>
          <w:rFonts w:ascii="Times New Roman" w:hAnsi="Times New Roman" w:cs="Times New Roman"/>
          <w:sz w:val="28"/>
          <w:szCs w:val="28"/>
          <w:lang w:val="uk-UA"/>
        </w:rPr>
        <w:t xml:space="preserve">В. </w:t>
      </w:r>
      <w:r w:rsidR="00B035A1" w:rsidRPr="007A2890">
        <w:rPr>
          <w:rFonts w:ascii="Times New Roman" w:hAnsi="Times New Roman" w:cs="Times New Roman"/>
          <w:sz w:val="28"/>
          <w:szCs w:val="28"/>
          <w:lang w:val="uk-UA"/>
        </w:rPr>
        <w:t>Чайка</w:t>
      </w:r>
      <w:r w:rsidR="00B035A1">
        <w:rPr>
          <w:rFonts w:ascii="Times New Roman" w:hAnsi="Times New Roman" w:cs="Times New Roman"/>
          <w:sz w:val="28"/>
          <w:szCs w:val="28"/>
          <w:lang w:val="uk-UA"/>
        </w:rPr>
        <w:t xml:space="preserve">, </w:t>
      </w:r>
      <w:r w:rsidR="00C079D3">
        <w:rPr>
          <w:rFonts w:ascii="Times New Roman" w:hAnsi="Times New Roman" w:cs="Times New Roman"/>
          <w:sz w:val="28"/>
          <w:szCs w:val="28"/>
          <w:lang w:val="uk-UA"/>
        </w:rPr>
        <w:t xml:space="preserve">В. Дашевський,   О. </w:t>
      </w:r>
      <w:r w:rsidR="00C079D3" w:rsidRPr="007A2890">
        <w:rPr>
          <w:rFonts w:ascii="Times New Roman" w:hAnsi="Times New Roman" w:cs="Times New Roman"/>
          <w:sz w:val="28"/>
          <w:szCs w:val="28"/>
          <w:lang w:val="uk-UA"/>
        </w:rPr>
        <w:t>Шапошнікова</w:t>
      </w:r>
    </w:p>
    <w:p w14:paraId="1D1C9103" w14:textId="77777777" w:rsidR="00B035A1" w:rsidRDefault="00B035A1" w:rsidP="00B035A1">
      <w:pPr>
        <w:spacing w:after="0" w:line="240" w:lineRule="auto"/>
        <w:ind w:left="2835" w:hanging="2835"/>
        <w:jc w:val="both"/>
        <w:rPr>
          <w:rFonts w:ascii="Times New Roman" w:hAnsi="Times New Roman" w:cs="Times New Roman"/>
          <w:b/>
          <w:sz w:val="28"/>
          <w:szCs w:val="28"/>
          <w:lang w:val="uk-UA"/>
        </w:rPr>
      </w:pPr>
    </w:p>
    <w:p w14:paraId="6BF3D3B7" w14:textId="67797FBF" w:rsidR="00B035A1" w:rsidRPr="007A2890" w:rsidRDefault="00B035A1" w:rsidP="004C1E39">
      <w:pPr>
        <w:spacing w:after="0" w:line="240" w:lineRule="auto"/>
        <w:ind w:left="2835" w:hanging="2835"/>
        <w:jc w:val="both"/>
        <w:rPr>
          <w:rFonts w:ascii="Times New Roman" w:hAnsi="Times New Roman" w:cs="Times New Roman"/>
          <w:sz w:val="28"/>
          <w:szCs w:val="28"/>
          <w:lang w:val="uk-UA"/>
        </w:rPr>
      </w:pPr>
      <w:r w:rsidRPr="007A2890">
        <w:rPr>
          <w:rFonts w:ascii="Times New Roman" w:hAnsi="Times New Roman" w:cs="Times New Roman"/>
          <w:b/>
          <w:sz w:val="28"/>
          <w:szCs w:val="28"/>
          <w:lang w:val="uk-UA"/>
        </w:rPr>
        <w:t>Відсутні члени</w:t>
      </w:r>
      <w:r w:rsidRPr="007A2890">
        <w:rPr>
          <w:rFonts w:ascii="Times New Roman" w:hAnsi="Times New Roman" w:cs="Times New Roman"/>
          <w:b/>
          <w:sz w:val="28"/>
          <w:szCs w:val="28"/>
          <w:lang w:val="uk-UA"/>
        </w:rPr>
        <w:tab/>
      </w:r>
      <w:r w:rsidR="00C079D3">
        <w:rPr>
          <w:rFonts w:ascii="Times New Roman" w:hAnsi="Times New Roman" w:cs="Times New Roman"/>
          <w:sz w:val="28"/>
          <w:szCs w:val="28"/>
          <w:lang w:val="uk-UA"/>
        </w:rPr>
        <w:t xml:space="preserve">Ю. </w:t>
      </w:r>
      <w:r w:rsidR="00C079D3" w:rsidRPr="007A2890">
        <w:rPr>
          <w:rFonts w:ascii="Times New Roman" w:hAnsi="Times New Roman" w:cs="Times New Roman"/>
          <w:sz w:val="28"/>
          <w:szCs w:val="28"/>
          <w:lang w:val="uk-UA"/>
        </w:rPr>
        <w:t>Степанець</w:t>
      </w:r>
      <w:r w:rsidR="004A5AC3">
        <w:rPr>
          <w:rFonts w:ascii="Times New Roman" w:hAnsi="Times New Roman" w:cs="Times New Roman"/>
          <w:sz w:val="28"/>
          <w:szCs w:val="28"/>
          <w:lang w:val="uk-UA"/>
        </w:rPr>
        <w:t xml:space="preserve">, Є. </w:t>
      </w:r>
      <w:r w:rsidR="004A5AC3" w:rsidRPr="007A2890">
        <w:rPr>
          <w:rFonts w:ascii="Times New Roman" w:hAnsi="Times New Roman" w:cs="Times New Roman"/>
          <w:sz w:val="28"/>
          <w:szCs w:val="28"/>
          <w:lang w:val="uk-UA"/>
        </w:rPr>
        <w:t>Прудник</w:t>
      </w:r>
      <w:r w:rsidR="004A5AC3">
        <w:rPr>
          <w:rFonts w:ascii="Times New Roman" w:hAnsi="Times New Roman" w:cs="Times New Roman"/>
          <w:sz w:val="28"/>
          <w:szCs w:val="28"/>
          <w:lang w:val="uk-UA"/>
        </w:rPr>
        <w:t xml:space="preserve">, А. </w:t>
      </w:r>
      <w:r w:rsidR="004A5AC3" w:rsidRPr="007A2890">
        <w:rPr>
          <w:rFonts w:ascii="Times New Roman" w:hAnsi="Times New Roman" w:cs="Times New Roman"/>
          <w:sz w:val="28"/>
          <w:szCs w:val="28"/>
          <w:lang w:val="uk-UA"/>
        </w:rPr>
        <w:t>Туріца</w:t>
      </w:r>
    </w:p>
    <w:p w14:paraId="040DF318" w14:textId="77777777" w:rsidR="00B035A1" w:rsidRPr="007A2890" w:rsidRDefault="00B035A1" w:rsidP="004C1E39">
      <w:pPr>
        <w:spacing w:after="0" w:line="240" w:lineRule="auto"/>
        <w:jc w:val="both"/>
        <w:rPr>
          <w:rFonts w:ascii="Times New Roman" w:hAnsi="Times New Roman" w:cs="Times New Roman"/>
          <w:sz w:val="28"/>
          <w:szCs w:val="28"/>
          <w:lang w:val="uk-UA"/>
        </w:rPr>
      </w:pPr>
      <w:r w:rsidRPr="007A2890">
        <w:rPr>
          <w:rFonts w:ascii="Times New Roman" w:hAnsi="Times New Roman" w:cs="Times New Roman"/>
          <w:b/>
          <w:sz w:val="28"/>
          <w:szCs w:val="28"/>
          <w:lang w:val="uk-UA"/>
        </w:rPr>
        <w:t>комісії:</w:t>
      </w:r>
    </w:p>
    <w:p w14:paraId="26338A81" w14:textId="77777777" w:rsidR="00B035A1" w:rsidRPr="006A75BA" w:rsidRDefault="00B035A1" w:rsidP="00B035A1">
      <w:pPr>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ab/>
      </w:r>
    </w:p>
    <w:p w14:paraId="31875817" w14:textId="0594DAF7" w:rsidR="00F745F5" w:rsidRDefault="00B035A1" w:rsidP="004A5AC3">
      <w:pPr>
        <w:tabs>
          <w:tab w:val="left" w:pos="425"/>
          <w:tab w:val="left" w:pos="2835"/>
        </w:tabs>
        <w:spacing w:after="0" w:line="240" w:lineRule="auto"/>
        <w:ind w:left="2835" w:hanging="2829"/>
        <w:jc w:val="both"/>
        <w:rPr>
          <w:rFonts w:ascii="Times New Roman" w:hAnsi="Times New Roman" w:cs="Times New Roman"/>
          <w:bCs/>
          <w:sz w:val="28"/>
          <w:szCs w:val="28"/>
          <w:lang w:val="uk-UA"/>
        </w:rPr>
      </w:pPr>
      <w:r>
        <w:rPr>
          <w:rFonts w:ascii="Times New Roman" w:hAnsi="Times New Roman" w:cs="Times New Roman"/>
          <w:b/>
          <w:sz w:val="28"/>
          <w:szCs w:val="28"/>
          <w:lang w:val="uk-UA"/>
        </w:rPr>
        <w:t>Запрошені та присутні:</w:t>
      </w:r>
      <w:r w:rsidR="007A1977">
        <w:rPr>
          <w:rFonts w:ascii="Times New Roman" w:hAnsi="Times New Roman" w:cs="Times New Roman"/>
          <w:b/>
          <w:sz w:val="28"/>
          <w:szCs w:val="28"/>
          <w:lang w:val="uk-UA"/>
        </w:rPr>
        <w:t> </w:t>
      </w:r>
      <w:r w:rsidR="003E467F" w:rsidRPr="003E467F">
        <w:rPr>
          <w:rFonts w:ascii="Times New Roman" w:hAnsi="Times New Roman" w:cs="Times New Roman"/>
          <w:bCs/>
          <w:sz w:val="28"/>
          <w:szCs w:val="28"/>
          <w:lang w:val="uk-UA"/>
        </w:rPr>
        <w:t>А. Місюра</w:t>
      </w:r>
      <w:r w:rsidR="003E467F" w:rsidRPr="003E467F">
        <w:rPr>
          <w:rFonts w:ascii="Times New Roman" w:hAnsi="Times New Roman" w:cs="Times New Roman"/>
          <w:b/>
          <w:sz w:val="28"/>
          <w:szCs w:val="28"/>
          <w:lang w:val="uk-UA"/>
        </w:rPr>
        <w:t xml:space="preserve"> </w:t>
      </w:r>
      <w:r w:rsidR="003E467F">
        <w:rPr>
          <w:rFonts w:ascii="Times New Roman" w:hAnsi="Times New Roman" w:cs="Times New Roman"/>
          <w:b/>
          <w:sz w:val="28"/>
          <w:szCs w:val="28"/>
          <w:lang w:val="uk-UA"/>
        </w:rPr>
        <w:t xml:space="preserve">- </w:t>
      </w:r>
      <w:r w:rsidR="003E467F" w:rsidRPr="003E467F">
        <w:rPr>
          <w:rFonts w:ascii="Times New Roman" w:hAnsi="Times New Roman" w:cs="Times New Roman"/>
          <w:bCs/>
          <w:sz w:val="28"/>
          <w:szCs w:val="28"/>
          <w:lang w:val="uk-UA"/>
        </w:rPr>
        <w:t>фінансовий директор МКП ММР «Миколаївводоканал»</w:t>
      </w:r>
      <w:r w:rsidR="003E467F">
        <w:rPr>
          <w:rFonts w:ascii="Times New Roman" w:hAnsi="Times New Roman" w:cs="Times New Roman"/>
          <w:bCs/>
          <w:sz w:val="28"/>
          <w:szCs w:val="28"/>
          <w:lang w:val="uk-UA"/>
        </w:rPr>
        <w:t>;</w:t>
      </w:r>
    </w:p>
    <w:p w14:paraId="3AA0E5D6" w14:textId="5D6F6C1A" w:rsidR="003E467F" w:rsidRPr="003E467F" w:rsidRDefault="003E467F" w:rsidP="004A5AC3">
      <w:pPr>
        <w:tabs>
          <w:tab w:val="left" w:pos="425"/>
          <w:tab w:val="left" w:pos="2835"/>
        </w:tabs>
        <w:spacing w:after="0" w:line="240" w:lineRule="auto"/>
        <w:ind w:left="2835" w:hanging="282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3E467F">
        <w:rPr>
          <w:rFonts w:ascii="Times New Roman" w:hAnsi="Times New Roman" w:cs="Times New Roman"/>
          <w:bCs/>
          <w:sz w:val="28"/>
          <w:szCs w:val="28"/>
          <w:lang w:val="uk-UA"/>
        </w:rPr>
        <w:t>представник КП «Дочірнє підприємство стоматологічної поліклініки №1»</w:t>
      </w:r>
      <w:r>
        <w:rPr>
          <w:rFonts w:ascii="Times New Roman" w:hAnsi="Times New Roman" w:cs="Times New Roman"/>
          <w:bCs/>
          <w:sz w:val="28"/>
          <w:szCs w:val="28"/>
          <w:lang w:val="uk-UA"/>
        </w:rPr>
        <w:t>;</w:t>
      </w:r>
    </w:p>
    <w:p w14:paraId="7A7289CB" w14:textId="4F6C30F1" w:rsidR="00F745F5" w:rsidRDefault="003E467F" w:rsidP="00106EC4">
      <w:pPr>
        <w:tabs>
          <w:tab w:val="left" w:pos="425"/>
          <w:tab w:val="left" w:pos="2835"/>
        </w:tabs>
        <w:spacing w:after="0" w:line="240" w:lineRule="auto"/>
        <w:ind w:left="2835"/>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 </w:t>
      </w:r>
      <w:r w:rsidR="00F745F5" w:rsidRPr="00F745F5">
        <w:rPr>
          <w:rFonts w:ascii="Times New Roman" w:hAnsi="Times New Roman" w:cs="Times New Roman"/>
          <w:bCs/>
          <w:sz w:val="28"/>
          <w:szCs w:val="28"/>
          <w:lang w:val="uk-UA"/>
        </w:rPr>
        <w:t>Канарський–  начальник відділу стандартизації та впровадження електронного врядування Миколаївської міської ради</w:t>
      </w:r>
      <w:r w:rsidR="00F745F5">
        <w:rPr>
          <w:rFonts w:ascii="Times New Roman" w:hAnsi="Times New Roman" w:cs="Times New Roman"/>
          <w:bCs/>
          <w:sz w:val="28"/>
          <w:szCs w:val="28"/>
          <w:lang w:val="uk-UA"/>
        </w:rPr>
        <w:t>;</w:t>
      </w:r>
    </w:p>
    <w:p w14:paraId="049E704F" w14:textId="49703673" w:rsidR="00B77BDC" w:rsidRDefault="00B77BDC" w:rsidP="00106EC4">
      <w:pPr>
        <w:tabs>
          <w:tab w:val="left" w:pos="425"/>
          <w:tab w:val="left" w:pos="2835"/>
        </w:tabs>
        <w:spacing w:after="0" w:line="240" w:lineRule="auto"/>
        <w:ind w:left="2835"/>
        <w:jc w:val="both"/>
        <w:rPr>
          <w:rFonts w:ascii="Times New Roman" w:hAnsi="Times New Roman" w:cs="Times New Roman"/>
          <w:bCs/>
          <w:sz w:val="28"/>
          <w:szCs w:val="28"/>
          <w:lang w:val="uk-UA"/>
        </w:rPr>
      </w:pPr>
      <w:r w:rsidRPr="00AB5FCC">
        <w:rPr>
          <w:rFonts w:ascii="Times New Roman" w:hAnsi="Times New Roman" w:cs="Times New Roman"/>
          <w:sz w:val="28"/>
          <w:szCs w:val="28"/>
          <w:lang w:val="uk-UA"/>
        </w:rPr>
        <w:t>М. Мкртчян – начальник управління комунального майна Миколаївської міської ради</w:t>
      </w:r>
    </w:p>
    <w:p w14:paraId="28F66653" w14:textId="1693016E" w:rsidR="002F39E5" w:rsidRDefault="00E85449" w:rsidP="00E85449">
      <w:pPr>
        <w:tabs>
          <w:tab w:val="left" w:pos="425"/>
          <w:tab w:val="left" w:pos="2835"/>
        </w:tabs>
        <w:spacing w:after="0" w:line="240" w:lineRule="auto"/>
        <w:ind w:left="2835"/>
        <w:jc w:val="both"/>
        <w:rPr>
          <w:rFonts w:ascii="Times New Roman" w:hAnsi="Times New Roman" w:cs="Times New Roman"/>
          <w:sz w:val="28"/>
          <w:szCs w:val="28"/>
          <w:lang w:val="uk-UA"/>
        </w:rPr>
      </w:pPr>
      <w:r w:rsidRPr="004C1E39">
        <w:rPr>
          <w:rFonts w:ascii="Times New Roman" w:hAnsi="Times New Roman" w:cs="Times New Roman"/>
          <w:sz w:val="28"/>
          <w:szCs w:val="28"/>
          <w:lang w:val="uk-UA"/>
        </w:rPr>
        <w:t xml:space="preserve">М. Тульський – помічник – консультант </w:t>
      </w:r>
      <w:r>
        <w:rPr>
          <w:rFonts w:ascii="Times New Roman" w:hAnsi="Times New Roman" w:cs="Times New Roman"/>
          <w:sz w:val="28"/>
          <w:szCs w:val="28"/>
          <w:lang w:val="uk-UA"/>
        </w:rPr>
        <w:t xml:space="preserve">депутата </w:t>
      </w:r>
      <w:r w:rsidRPr="004C1E39">
        <w:rPr>
          <w:rFonts w:ascii="Times New Roman" w:hAnsi="Times New Roman" w:cs="Times New Roman"/>
          <w:sz w:val="28"/>
          <w:szCs w:val="28"/>
          <w:lang w:val="uk-UA"/>
        </w:rPr>
        <w:t>Миколаївської міської ради VIII скликання;</w:t>
      </w:r>
    </w:p>
    <w:p w14:paraId="20AAA697" w14:textId="267BCCF2" w:rsidR="003E467F" w:rsidRPr="003E467F" w:rsidRDefault="003E467F" w:rsidP="003E467F">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Ніколенко - </w:t>
      </w:r>
      <w:r w:rsidRPr="004C1E39">
        <w:rPr>
          <w:rFonts w:ascii="Times New Roman" w:hAnsi="Times New Roman" w:cs="Times New Roman"/>
          <w:sz w:val="28"/>
          <w:szCs w:val="28"/>
          <w:lang w:val="uk-UA"/>
        </w:rPr>
        <w:t xml:space="preserve">помічник – консультант </w:t>
      </w:r>
      <w:r>
        <w:rPr>
          <w:rFonts w:ascii="Times New Roman" w:hAnsi="Times New Roman" w:cs="Times New Roman"/>
          <w:sz w:val="28"/>
          <w:szCs w:val="28"/>
          <w:lang w:val="uk-UA"/>
        </w:rPr>
        <w:t xml:space="preserve">депутата </w:t>
      </w:r>
      <w:r w:rsidRPr="004C1E39">
        <w:rPr>
          <w:rFonts w:ascii="Times New Roman" w:hAnsi="Times New Roman" w:cs="Times New Roman"/>
          <w:sz w:val="28"/>
          <w:szCs w:val="28"/>
          <w:lang w:val="uk-UA"/>
        </w:rPr>
        <w:t>Миколаївської міської ради VIII скликання;</w:t>
      </w:r>
    </w:p>
    <w:p w14:paraId="3A992734" w14:textId="6D889314" w:rsidR="004A5AC3" w:rsidRDefault="00106EC4" w:rsidP="00B77BDC">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1E39">
        <w:rPr>
          <w:rFonts w:ascii="Times New Roman" w:hAnsi="Times New Roman" w:cs="Times New Roman"/>
          <w:sz w:val="28"/>
          <w:szCs w:val="28"/>
          <w:lang w:val="uk-UA"/>
        </w:rPr>
        <w:t>Представники засобів масової інформації та інші.</w:t>
      </w:r>
    </w:p>
    <w:p w14:paraId="2B7F4AE5" w14:textId="4D690AEF" w:rsidR="00B77BDC" w:rsidRDefault="00B77BDC" w:rsidP="00B77BDC">
      <w:pPr>
        <w:tabs>
          <w:tab w:val="left" w:pos="425"/>
          <w:tab w:val="left" w:pos="2835"/>
        </w:tabs>
        <w:spacing w:after="0" w:line="240" w:lineRule="auto"/>
        <w:ind w:left="2835" w:hanging="2829"/>
        <w:jc w:val="both"/>
        <w:rPr>
          <w:rFonts w:ascii="Times New Roman" w:hAnsi="Times New Roman" w:cs="Times New Roman"/>
          <w:sz w:val="28"/>
          <w:szCs w:val="28"/>
          <w:lang w:val="uk-UA"/>
        </w:rPr>
      </w:pPr>
    </w:p>
    <w:p w14:paraId="51D54133" w14:textId="7D331B37" w:rsidR="00B77BDC" w:rsidRDefault="00B77BDC" w:rsidP="00B77BDC">
      <w:pPr>
        <w:tabs>
          <w:tab w:val="left" w:pos="425"/>
          <w:tab w:val="left" w:pos="2835"/>
        </w:tabs>
        <w:spacing w:after="0" w:line="240" w:lineRule="auto"/>
        <w:ind w:left="2835" w:hanging="2829"/>
        <w:jc w:val="both"/>
        <w:rPr>
          <w:rFonts w:ascii="Times New Roman" w:hAnsi="Times New Roman" w:cs="Times New Roman"/>
          <w:sz w:val="28"/>
          <w:szCs w:val="28"/>
          <w:lang w:val="uk-UA"/>
        </w:rPr>
      </w:pPr>
    </w:p>
    <w:p w14:paraId="2CA7F715" w14:textId="42BE9BE6" w:rsidR="00B77BDC" w:rsidRDefault="00B77BDC" w:rsidP="00B77BDC">
      <w:pPr>
        <w:tabs>
          <w:tab w:val="left" w:pos="425"/>
          <w:tab w:val="left" w:pos="2835"/>
        </w:tabs>
        <w:spacing w:after="0" w:line="240" w:lineRule="auto"/>
        <w:ind w:left="2835" w:hanging="2829"/>
        <w:jc w:val="both"/>
        <w:rPr>
          <w:rFonts w:ascii="Times New Roman" w:hAnsi="Times New Roman" w:cs="Times New Roman"/>
          <w:sz w:val="28"/>
          <w:szCs w:val="28"/>
          <w:lang w:val="uk-UA"/>
        </w:rPr>
      </w:pPr>
    </w:p>
    <w:p w14:paraId="256F9408" w14:textId="77777777" w:rsidR="00B77BDC" w:rsidRPr="00B77BDC" w:rsidRDefault="00B77BDC" w:rsidP="00B77BDC">
      <w:pPr>
        <w:tabs>
          <w:tab w:val="left" w:pos="425"/>
          <w:tab w:val="left" w:pos="2835"/>
        </w:tabs>
        <w:spacing w:after="0" w:line="240" w:lineRule="auto"/>
        <w:ind w:left="2835" w:hanging="2829"/>
        <w:jc w:val="both"/>
        <w:rPr>
          <w:rFonts w:ascii="Times New Roman" w:hAnsi="Times New Roman" w:cs="Times New Roman"/>
          <w:sz w:val="28"/>
          <w:szCs w:val="28"/>
          <w:lang w:val="uk-UA"/>
        </w:rPr>
      </w:pPr>
    </w:p>
    <w:p w14:paraId="1ABF75B8" w14:textId="77777777" w:rsidR="004A5AC3" w:rsidRDefault="004A5AC3">
      <w:pPr>
        <w:spacing w:after="160" w:line="259" w:lineRule="auto"/>
        <w:rPr>
          <w:lang w:val="uk-UA"/>
        </w:rPr>
      </w:pPr>
    </w:p>
    <w:p w14:paraId="6CE8FC7C" w14:textId="448EC9B4" w:rsidR="004A5AC3" w:rsidRDefault="00A46888" w:rsidP="00B77BDC">
      <w:pPr>
        <w:spacing w:after="0" w:line="240" w:lineRule="auto"/>
        <w:contextualSpacing/>
        <w:jc w:val="center"/>
        <w:rPr>
          <w:rFonts w:ascii="Times New Roman" w:hAnsi="Times New Roman" w:cs="Times New Roman"/>
          <w:b/>
          <w:bCs/>
          <w:sz w:val="28"/>
          <w:szCs w:val="28"/>
          <w:lang w:val="uk-UA"/>
        </w:rPr>
      </w:pPr>
      <w:r w:rsidRPr="007A2890">
        <w:rPr>
          <w:rFonts w:ascii="Times New Roman" w:hAnsi="Times New Roman" w:cs="Times New Roman"/>
          <w:b/>
          <w:bCs/>
          <w:sz w:val="28"/>
          <w:szCs w:val="28"/>
          <w:lang w:val="uk-UA"/>
        </w:rPr>
        <w:lastRenderedPageBreak/>
        <w:t>ПОРЯДОК ДЕННИЙ:</w:t>
      </w:r>
    </w:p>
    <w:p w14:paraId="34DCCD37" w14:textId="77777777" w:rsidR="00B77BDC" w:rsidRPr="00B77BDC" w:rsidRDefault="00B77BDC" w:rsidP="00B77BDC">
      <w:pPr>
        <w:spacing w:after="0" w:line="240" w:lineRule="auto"/>
        <w:contextualSpacing/>
        <w:jc w:val="center"/>
        <w:rPr>
          <w:rFonts w:ascii="Times New Roman" w:hAnsi="Times New Roman" w:cs="Times New Roman"/>
          <w:b/>
          <w:bCs/>
          <w:sz w:val="28"/>
          <w:szCs w:val="28"/>
          <w:lang w:val="uk-UA"/>
        </w:rPr>
      </w:pPr>
    </w:p>
    <w:p w14:paraId="1ED39AED" w14:textId="21596021" w:rsidR="00A46888" w:rsidRPr="00622995" w:rsidRDefault="00A46888" w:rsidP="00A46888">
      <w:pPr>
        <w:spacing w:after="0" w:line="240" w:lineRule="auto"/>
        <w:contextualSpacing/>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sz w:val="28"/>
          <w:szCs w:val="28"/>
          <w:lang w:val="uk-UA"/>
        </w:rPr>
        <w:t xml:space="preserve">Слухали І. </w:t>
      </w:r>
      <w:r w:rsidRPr="006422EB">
        <w:rPr>
          <w:rFonts w:ascii="Times New Roman" w:hAnsi="Times New Roman" w:cs="Times New Roman"/>
          <w:bCs/>
          <w:sz w:val="28"/>
          <w:szCs w:val="28"/>
          <w:shd w:val="clear" w:color="auto" w:fill="FFFFFF"/>
          <w:lang w:val="uk-UA"/>
        </w:rPr>
        <w:t xml:space="preserve">Обрання секретаря постійної комісії на засідання постійної комісії </w:t>
      </w:r>
      <w:r w:rsidRPr="00622995">
        <w:rPr>
          <w:rFonts w:ascii="Times New Roman" w:hAnsi="Times New Roman" w:cs="Times New Roman"/>
          <w:bCs/>
          <w:sz w:val="28"/>
          <w:szCs w:val="28"/>
          <w:shd w:val="clear" w:color="auto" w:fill="FFFFFF"/>
          <w:lang w:val="uk-UA"/>
        </w:rPr>
        <w:t>від </w:t>
      </w:r>
      <w:r w:rsidR="004A5AC3">
        <w:rPr>
          <w:rFonts w:ascii="Times New Roman" w:hAnsi="Times New Roman" w:cs="Times New Roman"/>
          <w:bCs/>
          <w:sz w:val="28"/>
          <w:szCs w:val="28"/>
          <w:shd w:val="clear" w:color="auto" w:fill="FFFFFF"/>
          <w:lang w:val="uk-UA"/>
        </w:rPr>
        <w:t>11</w:t>
      </w:r>
      <w:r w:rsidRPr="00622995">
        <w:rPr>
          <w:rFonts w:ascii="Times New Roman" w:hAnsi="Times New Roman" w:cs="Times New Roman"/>
          <w:bCs/>
          <w:sz w:val="28"/>
          <w:szCs w:val="28"/>
          <w:shd w:val="clear" w:color="auto" w:fill="FFFFFF"/>
          <w:lang w:val="uk-UA"/>
        </w:rPr>
        <w:t>.0</w:t>
      </w:r>
      <w:r w:rsidR="004A5AC3">
        <w:rPr>
          <w:rFonts w:ascii="Times New Roman" w:hAnsi="Times New Roman" w:cs="Times New Roman"/>
          <w:bCs/>
          <w:sz w:val="28"/>
          <w:szCs w:val="28"/>
          <w:shd w:val="clear" w:color="auto" w:fill="FFFFFF"/>
          <w:lang w:val="uk-UA"/>
        </w:rPr>
        <w:t>1</w:t>
      </w:r>
      <w:r w:rsidRPr="00622995">
        <w:rPr>
          <w:rFonts w:ascii="Times New Roman" w:hAnsi="Times New Roman" w:cs="Times New Roman"/>
          <w:bCs/>
          <w:sz w:val="28"/>
          <w:szCs w:val="28"/>
          <w:shd w:val="clear" w:color="auto" w:fill="FFFFFF"/>
          <w:lang w:val="uk-UA"/>
        </w:rPr>
        <w:t>.202</w:t>
      </w:r>
      <w:r w:rsidR="004A5AC3">
        <w:rPr>
          <w:rFonts w:ascii="Times New Roman" w:hAnsi="Times New Roman" w:cs="Times New Roman"/>
          <w:bCs/>
          <w:sz w:val="28"/>
          <w:szCs w:val="28"/>
          <w:shd w:val="clear" w:color="auto" w:fill="FFFFFF"/>
          <w:lang w:val="uk-UA"/>
        </w:rPr>
        <w:t>2</w:t>
      </w:r>
      <w:r w:rsidRPr="00622995">
        <w:rPr>
          <w:rFonts w:ascii="Times New Roman" w:hAnsi="Times New Roman" w:cs="Times New Roman"/>
          <w:bCs/>
          <w:sz w:val="28"/>
          <w:szCs w:val="28"/>
          <w:shd w:val="clear" w:color="auto" w:fill="FFFFFF"/>
          <w:lang w:val="uk-UA"/>
        </w:rPr>
        <w:t>.</w:t>
      </w:r>
    </w:p>
    <w:p w14:paraId="36EB43F3" w14:textId="77777777" w:rsidR="00A46888" w:rsidRPr="00622995" w:rsidRDefault="00A46888" w:rsidP="00A46888">
      <w:pPr>
        <w:spacing w:after="0" w:line="240" w:lineRule="auto"/>
        <w:contextualSpacing/>
        <w:jc w:val="both"/>
        <w:rPr>
          <w:rFonts w:ascii="Times New Roman" w:hAnsi="Times New Roman" w:cs="Times New Roman"/>
          <w:b/>
          <w:bCs/>
          <w:sz w:val="28"/>
          <w:szCs w:val="28"/>
          <w:shd w:val="clear" w:color="auto" w:fill="FFFFFF"/>
          <w:lang w:val="uk-UA"/>
        </w:rPr>
      </w:pPr>
      <w:r w:rsidRPr="00622995">
        <w:rPr>
          <w:rFonts w:ascii="Times New Roman" w:hAnsi="Times New Roman" w:cs="Times New Roman"/>
          <w:b/>
          <w:bCs/>
          <w:sz w:val="28"/>
          <w:szCs w:val="28"/>
          <w:shd w:val="clear" w:color="auto" w:fill="FFFFFF"/>
          <w:lang w:val="uk-UA"/>
        </w:rPr>
        <w:t xml:space="preserve">В обговоренні брали участь: </w:t>
      </w:r>
    </w:p>
    <w:p w14:paraId="7A9A908C" w14:textId="58D3D8D3" w:rsidR="00A46888" w:rsidRDefault="00A46888" w:rsidP="00A46888">
      <w:pPr>
        <w:spacing w:after="0" w:line="240" w:lineRule="auto"/>
        <w:contextualSpacing/>
        <w:jc w:val="both"/>
        <w:rPr>
          <w:rFonts w:ascii="Times New Roman" w:hAnsi="Times New Roman" w:cs="Times New Roman"/>
          <w:bCs/>
          <w:sz w:val="28"/>
          <w:szCs w:val="28"/>
          <w:shd w:val="clear" w:color="auto" w:fill="FFFFFF"/>
          <w:lang w:val="uk-UA"/>
        </w:rPr>
      </w:pPr>
      <w:r w:rsidRPr="00CD1822">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Д. Іванов</w:t>
      </w:r>
      <w:r w:rsidRPr="00CD1822">
        <w:rPr>
          <w:rFonts w:ascii="Times New Roman" w:hAnsi="Times New Roman" w:cs="Times New Roman"/>
          <w:b/>
          <w:bCs/>
          <w:sz w:val="28"/>
          <w:szCs w:val="28"/>
          <w:shd w:val="clear" w:color="auto" w:fill="FFFFFF"/>
          <w:lang w:val="uk-UA"/>
        </w:rPr>
        <w:t>,</w:t>
      </w:r>
      <w:r w:rsidRPr="00CD1822">
        <w:rPr>
          <w:rFonts w:ascii="Times New Roman" w:hAnsi="Times New Roman" w:cs="Times New Roman"/>
          <w:bCs/>
          <w:sz w:val="28"/>
          <w:szCs w:val="28"/>
          <w:shd w:val="clear" w:color="auto" w:fill="FFFFFF"/>
          <w:lang w:val="uk-UA"/>
        </w:rPr>
        <w:t xml:space="preserve"> як</w:t>
      </w:r>
      <w:r>
        <w:rPr>
          <w:rFonts w:ascii="Times New Roman" w:hAnsi="Times New Roman" w:cs="Times New Roman"/>
          <w:bCs/>
          <w:sz w:val="28"/>
          <w:szCs w:val="28"/>
          <w:shd w:val="clear" w:color="auto" w:fill="FFFFFF"/>
          <w:lang w:val="uk-UA"/>
        </w:rPr>
        <w:t>ий запропонував</w:t>
      </w:r>
      <w:r w:rsidRPr="00CD1822">
        <w:rPr>
          <w:rFonts w:ascii="Times New Roman" w:hAnsi="Times New Roman" w:cs="Times New Roman"/>
          <w:bCs/>
          <w:sz w:val="28"/>
          <w:szCs w:val="28"/>
          <w:shd w:val="clear" w:color="auto" w:fill="FFFFFF"/>
          <w:lang w:val="uk-UA"/>
        </w:rPr>
        <w:t xml:space="preserve"> на період відсутності Ю.</w:t>
      </w:r>
      <w:r>
        <w:rPr>
          <w:rFonts w:ascii="Times New Roman" w:hAnsi="Times New Roman" w:cs="Times New Roman"/>
          <w:bCs/>
          <w:sz w:val="28"/>
          <w:szCs w:val="28"/>
          <w:shd w:val="clear" w:color="auto" w:fill="FFFFFF"/>
          <w:lang w:val="uk-UA"/>
        </w:rPr>
        <w:t xml:space="preserve"> Степанця обрати                  </w:t>
      </w:r>
      <w:r w:rsidR="004A5AC3" w:rsidRPr="004A5AC3">
        <w:rPr>
          <w:rFonts w:ascii="Times New Roman" w:hAnsi="Times New Roman" w:cs="Times New Roman"/>
          <w:sz w:val="28"/>
          <w:szCs w:val="28"/>
          <w:lang w:val="uk-UA"/>
        </w:rPr>
        <w:t>Є. Тріщанович</w:t>
      </w:r>
      <w:r w:rsidR="004A5AC3" w:rsidRPr="00CD1822">
        <w:rPr>
          <w:rFonts w:ascii="Times New Roman" w:hAnsi="Times New Roman" w:cs="Times New Roman"/>
          <w:bCs/>
          <w:sz w:val="28"/>
          <w:szCs w:val="28"/>
          <w:shd w:val="clear" w:color="auto" w:fill="FFFFFF"/>
          <w:lang w:val="uk-UA"/>
        </w:rPr>
        <w:t xml:space="preserve"> </w:t>
      </w:r>
      <w:r w:rsidRPr="00CD1822">
        <w:rPr>
          <w:rFonts w:ascii="Times New Roman" w:hAnsi="Times New Roman" w:cs="Times New Roman"/>
          <w:bCs/>
          <w:sz w:val="28"/>
          <w:szCs w:val="28"/>
          <w:shd w:val="clear" w:color="auto" w:fill="FFFFFF"/>
          <w:lang w:val="uk-UA"/>
        </w:rPr>
        <w:t xml:space="preserve">секретарем постійної комісії на засідання постійної комісії </w:t>
      </w:r>
      <w:r w:rsidR="00C079D3">
        <w:rPr>
          <w:rFonts w:ascii="Times New Roman" w:hAnsi="Times New Roman" w:cs="Times New Roman"/>
          <w:bCs/>
          <w:sz w:val="28"/>
          <w:szCs w:val="28"/>
          <w:shd w:val="clear" w:color="auto" w:fill="FFFFFF"/>
          <w:lang w:val="uk-UA"/>
        </w:rPr>
        <w:t>23</w:t>
      </w:r>
      <w:r w:rsidRPr="00CD1822">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12</w:t>
      </w:r>
      <w:r w:rsidRPr="00CD1822">
        <w:rPr>
          <w:rFonts w:ascii="Times New Roman" w:hAnsi="Times New Roman" w:cs="Times New Roman"/>
          <w:bCs/>
          <w:sz w:val="28"/>
          <w:szCs w:val="28"/>
          <w:shd w:val="clear" w:color="auto" w:fill="FFFFFF"/>
          <w:lang w:val="uk-UA"/>
        </w:rPr>
        <w:t>.2021.</w:t>
      </w:r>
    </w:p>
    <w:p w14:paraId="16A851CF" w14:textId="3A8B7220" w:rsidR="00A46888" w:rsidRPr="006422EB" w:rsidRDefault="00A46888" w:rsidP="00A46888">
      <w:pPr>
        <w:spacing w:after="0" w:line="240" w:lineRule="auto"/>
        <w:contextualSpacing/>
        <w:jc w:val="both"/>
        <w:rPr>
          <w:rFonts w:ascii="Times New Roman" w:hAnsi="Times New Roman" w:cs="Times New Roman"/>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Cs/>
          <w:sz w:val="28"/>
          <w:szCs w:val="28"/>
          <w:shd w:val="clear" w:color="auto" w:fill="FFFFFF"/>
          <w:lang w:val="uk-UA"/>
        </w:rPr>
        <w:t xml:space="preserve"> о</w:t>
      </w:r>
      <w:r w:rsidRPr="0005130C">
        <w:rPr>
          <w:rFonts w:ascii="Times New Roman" w:hAnsi="Times New Roman" w:cs="Times New Roman"/>
          <w:bCs/>
          <w:sz w:val="28"/>
          <w:szCs w:val="28"/>
          <w:shd w:val="clear" w:color="auto" w:fill="FFFFFF"/>
          <w:lang w:val="uk-UA"/>
        </w:rPr>
        <w:t xml:space="preserve">брати </w:t>
      </w:r>
      <w:r w:rsidR="004A5AC3" w:rsidRPr="004A5AC3">
        <w:rPr>
          <w:rFonts w:ascii="Times New Roman" w:hAnsi="Times New Roman" w:cs="Times New Roman"/>
          <w:sz w:val="28"/>
          <w:szCs w:val="28"/>
          <w:lang w:val="uk-UA"/>
        </w:rPr>
        <w:t>Є. Тріщанович</w:t>
      </w:r>
      <w:r w:rsidR="004A5AC3" w:rsidRPr="00CD1822">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тимчасово виконуючою обов’язки</w:t>
      </w:r>
      <w:r w:rsidRPr="0005130C">
        <w:rPr>
          <w:rFonts w:ascii="Times New Roman" w:hAnsi="Times New Roman" w:cs="Times New Roman"/>
          <w:bCs/>
          <w:sz w:val="28"/>
          <w:szCs w:val="28"/>
          <w:shd w:val="clear" w:color="auto" w:fill="FFFFFF"/>
          <w:lang w:val="uk-UA"/>
        </w:rPr>
        <w:t xml:space="preserve"> секретар</w:t>
      </w:r>
      <w:r>
        <w:rPr>
          <w:rFonts w:ascii="Times New Roman" w:hAnsi="Times New Roman" w:cs="Times New Roman"/>
          <w:bCs/>
          <w:sz w:val="28"/>
          <w:szCs w:val="28"/>
          <w:shd w:val="clear" w:color="auto" w:fill="FFFFFF"/>
          <w:lang w:val="uk-UA"/>
        </w:rPr>
        <w:t>я</w:t>
      </w:r>
      <w:r w:rsidRPr="0005130C">
        <w:rPr>
          <w:rFonts w:ascii="Times New Roman" w:hAnsi="Times New Roman" w:cs="Times New Roman"/>
          <w:bCs/>
          <w:sz w:val="28"/>
          <w:szCs w:val="28"/>
          <w:shd w:val="clear" w:color="auto" w:fill="FFFFFF"/>
          <w:lang w:val="uk-UA"/>
        </w:rPr>
        <w:t xml:space="preserve"> постійної комісії</w:t>
      </w:r>
      <w:r>
        <w:rPr>
          <w:rFonts w:ascii="Times New Roman" w:hAnsi="Times New Roman" w:cs="Times New Roman"/>
          <w:bCs/>
          <w:sz w:val="28"/>
          <w:szCs w:val="28"/>
          <w:shd w:val="clear" w:color="auto" w:fill="FFFFFF"/>
          <w:lang w:val="uk-UA"/>
        </w:rPr>
        <w:t xml:space="preserve"> на засіданні постійної комісії </w:t>
      </w:r>
      <w:r w:rsidR="004A5AC3">
        <w:rPr>
          <w:rFonts w:ascii="Times New Roman" w:hAnsi="Times New Roman" w:cs="Times New Roman"/>
          <w:bCs/>
          <w:sz w:val="28"/>
          <w:szCs w:val="28"/>
          <w:shd w:val="clear" w:color="auto" w:fill="FFFFFF"/>
          <w:lang w:val="uk-UA"/>
        </w:rPr>
        <w:t>11</w:t>
      </w:r>
      <w:r w:rsidRPr="00CD1822">
        <w:rPr>
          <w:rFonts w:ascii="Times New Roman" w:hAnsi="Times New Roman" w:cs="Times New Roman"/>
          <w:bCs/>
          <w:sz w:val="28"/>
          <w:szCs w:val="28"/>
          <w:shd w:val="clear" w:color="auto" w:fill="FFFFFF"/>
          <w:lang w:val="uk-UA"/>
        </w:rPr>
        <w:t>.</w:t>
      </w:r>
      <w:r w:rsidR="004A5AC3">
        <w:rPr>
          <w:rFonts w:ascii="Times New Roman" w:hAnsi="Times New Roman" w:cs="Times New Roman"/>
          <w:bCs/>
          <w:sz w:val="28"/>
          <w:szCs w:val="28"/>
          <w:shd w:val="clear" w:color="auto" w:fill="FFFFFF"/>
          <w:lang w:val="uk-UA"/>
        </w:rPr>
        <w:t>0</w:t>
      </w:r>
      <w:r>
        <w:rPr>
          <w:rFonts w:ascii="Times New Roman" w:hAnsi="Times New Roman" w:cs="Times New Roman"/>
          <w:bCs/>
          <w:sz w:val="28"/>
          <w:szCs w:val="28"/>
          <w:shd w:val="clear" w:color="auto" w:fill="FFFFFF"/>
          <w:lang w:val="uk-UA"/>
        </w:rPr>
        <w:t>1</w:t>
      </w:r>
      <w:r w:rsidRPr="00CD1822">
        <w:rPr>
          <w:rFonts w:ascii="Times New Roman" w:hAnsi="Times New Roman" w:cs="Times New Roman"/>
          <w:bCs/>
          <w:sz w:val="28"/>
          <w:szCs w:val="28"/>
          <w:shd w:val="clear" w:color="auto" w:fill="FFFFFF"/>
          <w:lang w:val="uk-UA"/>
        </w:rPr>
        <w:t>.2021</w:t>
      </w:r>
      <w:r>
        <w:rPr>
          <w:rFonts w:ascii="Times New Roman" w:hAnsi="Times New Roman" w:cs="Times New Roman"/>
          <w:bCs/>
          <w:sz w:val="28"/>
          <w:szCs w:val="28"/>
          <w:shd w:val="clear" w:color="auto" w:fill="FFFFFF"/>
          <w:lang w:val="uk-UA"/>
        </w:rPr>
        <w:t xml:space="preserve"> </w:t>
      </w:r>
      <w:r w:rsidRPr="0005130C">
        <w:rPr>
          <w:rFonts w:ascii="Times New Roman" w:hAnsi="Times New Roman" w:cs="Times New Roman"/>
          <w:bCs/>
          <w:sz w:val="28"/>
          <w:szCs w:val="28"/>
          <w:shd w:val="clear" w:color="auto" w:fill="FFFFFF"/>
          <w:lang w:val="uk-UA"/>
        </w:rPr>
        <w:t>на час відсутності Ю. Степанця.</w:t>
      </w:r>
      <w:r w:rsidRPr="006422EB">
        <w:rPr>
          <w:rFonts w:ascii="Times New Roman" w:hAnsi="Times New Roman" w:cs="Times New Roman"/>
          <w:bCs/>
          <w:sz w:val="28"/>
          <w:szCs w:val="28"/>
          <w:shd w:val="clear" w:color="auto" w:fill="FFFFFF"/>
          <w:lang w:val="uk-UA"/>
        </w:rPr>
        <w:t xml:space="preserve"> </w:t>
      </w:r>
    </w:p>
    <w:p w14:paraId="74D36BEA" w14:textId="4FA35EE7" w:rsidR="00C079D3" w:rsidRDefault="00A46888" w:rsidP="0009744B">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4A5AC3">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1 (</w:t>
      </w:r>
      <w:r w:rsidR="004A5AC3" w:rsidRPr="004A5AC3">
        <w:rPr>
          <w:rFonts w:ascii="Times New Roman" w:hAnsi="Times New Roman" w:cs="Times New Roman"/>
          <w:b/>
          <w:bCs/>
          <w:sz w:val="28"/>
          <w:szCs w:val="28"/>
          <w:lang w:val="uk-UA"/>
        </w:rPr>
        <w:t>Є. Тріщанович</w:t>
      </w:r>
      <w:r>
        <w:rPr>
          <w:rFonts w:ascii="Times New Roman" w:hAnsi="Times New Roman" w:cs="Times New Roman"/>
          <w:b/>
          <w:bCs/>
          <w:sz w:val="28"/>
          <w:szCs w:val="28"/>
          <w:shd w:val="clear" w:color="auto" w:fill="FFFFFF"/>
          <w:lang w:val="uk-UA"/>
        </w:rPr>
        <w:t xml:space="preserve">).   </w:t>
      </w:r>
    </w:p>
    <w:p w14:paraId="699AD1CD" w14:textId="04F251D1" w:rsidR="00C079D3" w:rsidRPr="00E91C7B" w:rsidRDefault="00C079D3" w:rsidP="00C079D3">
      <w:pPr>
        <w:tabs>
          <w:tab w:val="left" w:pos="284"/>
        </w:tabs>
        <w:spacing w:after="0" w:line="240" w:lineRule="auto"/>
        <w:jc w:val="both"/>
        <w:rPr>
          <w:rFonts w:ascii="Times New Roman" w:eastAsia="Times New Roman" w:hAnsi="Times New Roman"/>
          <w:sz w:val="28"/>
          <w:szCs w:val="28"/>
          <w:shd w:val="clear" w:color="auto" w:fill="FFFFFF"/>
          <w:lang w:val="uk-UA"/>
        </w:rPr>
      </w:pPr>
      <w:r w:rsidRPr="00E91C7B">
        <w:rPr>
          <w:rFonts w:ascii="Times New Roman" w:eastAsia="Times New Roman" w:hAnsi="Times New Roman"/>
          <w:b/>
          <w:bCs/>
          <w:sz w:val="28"/>
          <w:szCs w:val="28"/>
          <w:shd w:val="clear" w:color="auto" w:fill="FFFFFF"/>
          <w:lang w:val="uk-UA"/>
        </w:rPr>
        <w:t>Примітка:</w:t>
      </w:r>
      <w:r w:rsidRPr="00E91C7B">
        <w:rPr>
          <w:rFonts w:ascii="Times New Roman" w:eastAsia="Times New Roman" w:hAnsi="Times New Roman"/>
          <w:sz w:val="28"/>
          <w:szCs w:val="28"/>
          <w:shd w:val="clear" w:color="auto" w:fill="FFFFFF"/>
          <w:lang w:val="uk-UA"/>
        </w:rPr>
        <w:t xml:space="preserve"> під час голосування </w:t>
      </w:r>
      <w:r w:rsidR="004A5AC3">
        <w:rPr>
          <w:rFonts w:ascii="Times New Roman" w:hAnsi="Times New Roman" w:cs="Times New Roman"/>
          <w:sz w:val="28"/>
          <w:szCs w:val="28"/>
          <w:lang w:val="uk-UA"/>
        </w:rPr>
        <w:t xml:space="preserve">І. </w:t>
      </w:r>
      <w:r w:rsidR="004A5AC3" w:rsidRPr="00D42C7A">
        <w:rPr>
          <w:rFonts w:ascii="Times New Roman" w:hAnsi="Times New Roman" w:cs="Times New Roman"/>
          <w:sz w:val="28"/>
          <w:szCs w:val="28"/>
          <w:lang w:val="uk-UA"/>
        </w:rPr>
        <w:t>Бойченко</w:t>
      </w:r>
      <w:r w:rsidR="004A5AC3" w:rsidRPr="00E91C7B">
        <w:rPr>
          <w:rFonts w:ascii="Times New Roman" w:eastAsia="Times New Roman" w:hAnsi="Times New Roman"/>
          <w:sz w:val="28"/>
          <w:szCs w:val="28"/>
          <w:shd w:val="clear" w:color="auto" w:fill="FFFFFF"/>
          <w:lang w:val="uk-UA"/>
        </w:rPr>
        <w:t xml:space="preserve"> </w:t>
      </w:r>
      <w:r w:rsidRPr="00E91C7B">
        <w:rPr>
          <w:rFonts w:ascii="Times New Roman" w:eastAsia="Times New Roman" w:hAnsi="Times New Roman"/>
          <w:sz w:val="28"/>
          <w:szCs w:val="28"/>
          <w:shd w:val="clear" w:color="auto" w:fill="FFFFFF"/>
          <w:lang w:val="uk-UA"/>
        </w:rPr>
        <w:t>бу</w:t>
      </w:r>
      <w:r w:rsidR="004A5AC3">
        <w:rPr>
          <w:rFonts w:ascii="Times New Roman" w:eastAsia="Times New Roman" w:hAnsi="Times New Roman"/>
          <w:sz w:val="28"/>
          <w:szCs w:val="28"/>
          <w:shd w:val="clear" w:color="auto" w:fill="FFFFFF"/>
          <w:lang w:val="uk-UA"/>
        </w:rPr>
        <w:t>ла</w:t>
      </w:r>
      <w:r w:rsidRPr="00E91C7B">
        <w:rPr>
          <w:rFonts w:ascii="Times New Roman" w:eastAsia="Times New Roman" w:hAnsi="Times New Roman"/>
          <w:sz w:val="28"/>
          <w:szCs w:val="28"/>
          <w:shd w:val="clear" w:color="auto" w:fill="FFFFFF"/>
          <w:lang w:val="uk-UA"/>
        </w:rPr>
        <w:t xml:space="preserve"> відсутн</w:t>
      </w:r>
      <w:r w:rsidR="004A5AC3">
        <w:rPr>
          <w:rFonts w:ascii="Times New Roman" w:eastAsia="Times New Roman" w:hAnsi="Times New Roman"/>
          <w:sz w:val="28"/>
          <w:szCs w:val="28"/>
          <w:shd w:val="clear" w:color="auto" w:fill="FFFFFF"/>
          <w:lang w:val="uk-UA"/>
        </w:rPr>
        <w:t>я</w:t>
      </w:r>
      <w:r w:rsidRPr="00E91C7B">
        <w:rPr>
          <w:rFonts w:ascii="Times New Roman" w:eastAsia="Times New Roman" w:hAnsi="Times New Roman"/>
          <w:sz w:val="28"/>
          <w:szCs w:val="28"/>
          <w:shd w:val="clear" w:color="auto" w:fill="FFFFFF"/>
          <w:lang w:val="uk-UA"/>
        </w:rPr>
        <w:t>.</w:t>
      </w:r>
    </w:p>
    <w:p w14:paraId="75166677" w14:textId="76A42CB7" w:rsidR="0009744B" w:rsidRPr="0009744B" w:rsidRDefault="00A46888" w:rsidP="0009744B">
      <w:pPr>
        <w:spacing w:after="0" w:line="240" w:lineRule="auto"/>
        <w:contextualSpacing/>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                     </w:t>
      </w:r>
    </w:p>
    <w:p w14:paraId="278680F9" w14:textId="0D1BD3F4" w:rsidR="009875F7" w:rsidRDefault="00FB1940" w:rsidP="009875F7">
      <w:pPr>
        <w:tabs>
          <w:tab w:val="left" w:pos="284"/>
          <w:tab w:val="left" w:pos="9498"/>
        </w:tabs>
        <w:spacing w:after="0" w:line="240" w:lineRule="auto"/>
        <w:ind w:right="-1"/>
        <w:jc w:val="both"/>
        <w:rPr>
          <w:rFonts w:ascii="Times New Roman" w:hAnsi="Times New Roman" w:cs="Times New Roman"/>
          <w:bCs/>
          <w:sz w:val="28"/>
          <w:szCs w:val="28"/>
          <w:lang w:val="uk-UA"/>
        </w:rPr>
      </w:pPr>
      <w:r w:rsidRPr="00FB1940">
        <w:rPr>
          <w:rFonts w:ascii="Times New Roman" w:hAnsi="Times New Roman" w:cs="Times New Roman"/>
          <w:b/>
          <w:bCs/>
          <w:sz w:val="28"/>
          <w:szCs w:val="28"/>
          <w:shd w:val="clear" w:color="auto" w:fill="FFFFFF"/>
          <w:lang w:val="uk-UA"/>
        </w:rPr>
        <w:t>Слухали ІІ.</w:t>
      </w:r>
      <w:r w:rsidRPr="00FB1940">
        <w:rPr>
          <w:rFonts w:ascii="Times New Roman" w:hAnsi="Times New Roman" w:cs="Times New Roman"/>
          <w:bCs/>
          <w:sz w:val="28"/>
          <w:szCs w:val="28"/>
          <w:shd w:val="clear" w:color="auto" w:fill="FFFFFF"/>
          <w:lang w:val="uk-UA"/>
        </w:rPr>
        <w:t xml:space="preserve"> </w:t>
      </w:r>
      <w:r w:rsidR="009875F7" w:rsidRPr="007A2890">
        <w:rPr>
          <w:rFonts w:ascii="Times New Roman" w:hAnsi="Times New Roman" w:cs="Times New Roman"/>
          <w:bCs/>
          <w:sz w:val="28"/>
          <w:szCs w:val="28"/>
          <w:lang w:val="uk-UA"/>
        </w:rPr>
        <w:t>Пропозиції щодо</w:t>
      </w:r>
      <w:r w:rsidR="009875F7" w:rsidRPr="007A2890">
        <w:rPr>
          <w:rFonts w:ascii="Times New Roman" w:hAnsi="Times New Roman" w:cs="Times New Roman"/>
          <w:sz w:val="28"/>
          <w:szCs w:val="28"/>
          <w:lang w:val="uk-UA"/>
        </w:rPr>
        <w:t xml:space="preserve">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009875F7" w:rsidRPr="007A2890">
        <w:rPr>
          <w:rFonts w:ascii="Times New Roman" w:hAnsi="Times New Roman" w:cs="Times New Roman"/>
          <w:bCs/>
          <w:sz w:val="28"/>
          <w:szCs w:val="28"/>
          <w:lang w:val="uk-UA"/>
        </w:rPr>
        <w:t xml:space="preserve"> та діджиталізації.</w:t>
      </w:r>
    </w:p>
    <w:p w14:paraId="215E18D5" w14:textId="77777777" w:rsidR="009875F7" w:rsidRDefault="009875F7" w:rsidP="009875F7">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47102E0D" w14:textId="1346D28A" w:rsidR="0061539C" w:rsidRPr="0061539C" w:rsidRDefault="0061539C" w:rsidP="009875F7">
      <w:pPr>
        <w:tabs>
          <w:tab w:val="left" w:pos="284"/>
          <w:tab w:val="left" w:pos="9498"/>
        </w:tabs>
        <w:spacing w:after="0" w:line="240" w:lineRule="auto"/>
        <w:ind w:right="-1"/>
        <w:jc w:val="both"/>
      </w:pPr>
      <w:r w:rsidRPr="0061539C">
        <w:rPr>
          <w:rFonts w:ascii="Times New Roman" w:hAnsi="Times New Roman" w:cs="Times New Roman"/>
          <w:b/>
          <w:sz w:val="28"/>
          <w:szCs w:val="28"/>
          <w:lang w:val="uk-UA"/>
        </w:rPr>
        <w:t>- Є. Тріщанович</w:t>
      </w:r>
      <w:r>
        <w:rPr>
          <w:rFonts w:ascii="Times New Roman" w:hAnsi="Times New Roman" w:cs="Times New Roman"/>
          <w:sz w:val="28"/>
          <w:szCs w:val="28"/>
          <w:lang w:val="uk-UA"/>
        </w:rPr>
        <w:t xml:space="preserve">, яка </w:t>
      </w:r>
      <w:r w:rsidRPr="00B7153A">
        <w:rPr>
          <w:rFonts w:ascii="Times New Roman" w:hAnsi="Times New Roman" w:cs="Times New Roman"/>
          <w:sz w:val="28"/>
          <w:szCs w:val="28"/>
          <w:lang w:val="uk-UA"/>
        </w:rPr>
        <w:t>запропонува</w:t>
      </w:r>
      <w:r>
        <w:rPr>
          <w:rFonts w:ascii="Times New Roman" w:hAnsi="Times New Roman" w:cs="Times New Roman"/>
          <w:sz w:val="28"/>
          <w:szCs w:val="28"/>
          <w:lang w:val="uk-UA"/>
        </w:rPr>
        <w:t xml:space="preserve">ла включити до порядку денного чергового засідання </w:t>
      </w:r>
      <w:r w:rsidRPr="00B7153A">
        <w:rPr>
          <w:rFonts w:ascii="Times New Roman" w:hAnsi="Times New Roman" w:cs="Times New Roman"/>
          <w:sz w:val="28"/>
          <w:szCs w:val="28"/>
          <w:lang w:val="uk-UA"/>
        </w:rPr>
        <w:t>постійної комісії</w:t>
      </w:r>
      <w:r>
        <w:rPr>
          <w:rFonts w:ascii="Times New Roman" w:hAnsi="Times New Roman" w:cs="Times New Roman"/>
          <w:sz w:val="28"/>
          <w:szCs w:val="28"/>
          <w:lang w:val="uk-UA"/>
        </w:rPr>
        <w:t xml:space="preserve"> </w:t>
      </w:r>
      <w:bookmarkStart w:id="0" w:name="_Hlk92976078"/>
      <w:r>
        <w:rPr>
          <w:rFonts w:ascii="Times New Roman" w:hAnsi="Times New Roman" w:cs="Times New Roman"/>
          <w:sz w:val="28"/>
          <w:szCs w:val="28"/>
          <w:lang w:val="uk-UA"/>
        </w:rPr>
        <w:t>звітування</w:t>
      </w:r>
      <w:r w:rsidR="00F62BFF">
        <w:rPr>
          <w:rFonts w:ascii="Times New Roman" w:hAnsi="Times New Roman" w:cs="Times New Roman"/>
          <w:sz w:val="28"/>
          <w:szCs w:val="28"/>
          <w:lang w:val="uk-UA"/>
        </w:rPr>
        <w:t xml:space="preserve"> департаменту житлово - комунального господарства Миколаївської міської ради </w:t>
      </w:r>
      <w:r>
        <w:rPr>
          <w:rFonts w:ascii="Times New Roman" w:hAnsi="Times New Roman" w:cs="Times New Roman"/>
          <w:sz w:val="28"/>
          <w:szCs w:val="28"/>
          <w:lang w:val="uk-UA"/>
        </w:rPr>
        <w:t xml:space="preserve">про хід виконання Програми </w:t>
      </w:r>
      <w:r w:rsidR="00F62BFF">
        <w:rPr>
          <w:rFonts w:ascii="Times New Roman" w:hAnsi="Times New Roman" w:cs="Times New Roman"/>
          <w:sz w:val="28"/>
          <w:szCs w:val="28"/>
          <w:lang w:val="uk-UA"/>
        </w:rPr>
        <w:t>поводження з котами і собаками та регулювання чисельності безпритульних тварин гуманними методами у м. Миколаєві на 2020-2024 роки.</w:t>
      </w:r>
      <w:bookmarkEnd w:id="0"/>
    </w:p>
    <w:p w14:paraId="7F9EE798" w14:textId="2914A43E" w:rsidR="009875F7" w:rsidRDefault="009875F7" w:rsidP="009875F7">
      <w:pPr>
        <w:tabs>
          <w:tab w:val="left" w:pos="284"/>
          <w:tab w:val="left" w:pos="9498"/>
        </w:tabs>
        <w:spacing w:after="0" w:line="240" w:lineRule="auto"/>
        <w:ind w:right="-1"/>
        <w:jc w:val="both"/>
        <w:rPr>
          <w:rFonts w:ascii="Times New Roman" w:hAnsi="Times New Roman" w:cs="Times New Roman"/>
          <w:sz w:val="28"/>
          <w:szCs w:val="28"/>
          <w:lang w:val="uk-UA"/>
        </w:rPr>
      </w:pPr>
      <w:r w:rsidRPr="009875F7">
        <w:rPr>
          <w:rFonts w:ascii="Times New Roman" w:hAnsi="Times New Roman" w:cs="Times New Roman"/>
          <w:b/>
          <w:sz w:val="28"/>
          <w:szCs w:val="28"/>
          <w:lang w:val="uk-UA"/>
        </w:rPr>
        <w:t>- М, Невінчанний</w:t>
      </w:r>
      <w:r>
        <w:rPr>
          <w:rFonts w:ascii="Times New Roman" w:hAnsi="Times New Roman" w:cs="Times New Roman"/>
          <w:sz w:val="28"/>
          <w:szCs w:val="28"/>
          <w:lang w:val="uk-UA"/>
        </w:rPr>
        <w:t xml:space="preserve">, який </w:t>
      </w:r>
      <w:r w:rsidRPr="00B7153A">
        <w:rPr>
          <w:rFonts w:ascii="Times New Roman" w:hAnsi="Times New Roman" w:cs="Times New Roman"/>
          <w:sz w:val="28"/>
          <w:szCs w:val="28"/>
          <w:lang w:val="uk-UA"/>
        </w:rPr>
        <w:t>запропонував включити до порядку денного засідання постійної комісії</w:t>
      </w:r>
      <w:r>
        <w:rPr>
          <w:rFonts w:ascii="Times New Roman" w:hAnsi="Times New Roman" w:cs="Times New Roman"/>
          <w:sz w:val="28"/>
          <w:szCs w:val="28"/>
          <w:lang w:val="uk-UA"/>
        </w:rPr>
        <w:t xml:space="preserve"> питання </w:t>
      </w:r>
      <w:r w:rsidR="0061539C">
        <w:rPr>
          <w:rFonts w:ascii="Times New Roman" w:hAnsi="Times New Roman" w:cs="Times New Roman"/>
          <w:sz w:val="28"/>
          <w:szCs w:val="28"/>
          <w:lang w:val="uk-UA"/>
        </w:rPr>
        <w:t xml:space="preserve">підвищення </w:t>
      </w:r>
      <w:r w:rsidR="00155D05">
        <w:rPr>
          <w:rFonts w:ascii="Times New Roman" w:hAnsi="Times New Roman" w:cs="Times New Roman"/>
          <w:sz w:val="28"/>
          <w:szCs w:val="28"/>
          <w:lang w:val="uk-UA"/>
        </w:rPr>
        <w:t xml:space="preserve">цін </w:t>
      </w:r>
      <w:r w:rsidR="00AA2D95">
        <w:rPr>
          <w:rFonts w:ascii="Times New Roman" w:hAnsi="Times New Roman" w:cs="Times New Roman"/>
          <w:sz w:val="28"/>
          <w:szCs w:val="28"/>
          <w:lang w:val="uk-UA"/>
        </w:rPr>
        <w:t xml:space="preserve">за постачання опалення </w:t>
      </w:r>
      <w:r w:rsidR="00155D05">
        <w:rPr>
          <w:rFonts w:ascii="Times New Roman" w:hAnsi="Times New Roman" w:cs="Times New Roman"/>
          <w:sz w:val="28"/>
          <w:szCs w:val="28"/>
          <w:lang w:val="uk-UA"/>
        </w:rPr>
        <w:t xml:space="preserve">в </w:t>
      </w:r>
      <w:r w:rsidR="0061539C">
        <w:rPr>
          <w:rFonts w:ascii="Times New Roman" w:hAnsi="Times New Roman" w:cs="Times New Roman"/>
          <w:sz w:val="28"/>
          <w:szCs w:val="28"/>
          <w:lang w:val="uk-UA"/>
        </w:rPr>
        <w:t>платіжк</w:t>
      </w:r>
      <w:r w:rsidR="00155D05">
        <w:rPr>
          <w:rFonts w:ascii="Times New Roman" w:hAnsi="Times New Roman" w:cs="Times New Roman"/>
          <w:sz w:val="28"/>
          <w:szCs w:val="28"/>
          <w:lang w:val="uk-UA"/>
        </w:rPr>
        <w:t>ах</w:t>
      </w:r>
      <w:r w:rsidR="00AA2D95">
        <w:rPr>
          <w:rFonts w:ascii="Times New Roman" w:hAnsi="Times New Roman" w:cs="Times New Roman"/>
          <w:sz w:val="28"/>
          <w:szCs w:val="28"/>
          <w:lang w:val="uk-UA"/>
        </w:rPr>
        <w:t xml:space="preserve"> </w:t>
      </w:r>
      <w:r w:rsidR="00C03722" w:rsidRPr="0052784A">
        <w:rPr>
          <w:rFonts w:ascii="Times New Roman" w:hAnsi="Times New Roman" w:cs="Times New Roman"/>
          <w:sz w:val="28"/>
          <w:szCs w:val="28"/>
          <w:lang w:val="uk-UA"/>
        </w:rPr>
        <w:t>П</w:t>
      </w:r>
      <w:r w:rsidR="00C03722">
        <w:rPr>
          <w:rFonts w:ascii="Times New Roman" w:hAnsi="Times New Roman" w:cs="Times New Roman"/>
          <w:sz w:val="28"/>
          <w:szCs w:val="28"/>
          <w:lang w:val="uk-UA"/>
        </w:rPr>
        <w:t>р</w:t>
      </w:r>
      <w:r w:rsidR="00C03722" w:rsidRPr="0052784A">
        <w:rPr>
          <w:rFonts w:ascii="Times New Roman" w:hAnsi="Times New Roman" w:cs="Times New Roman"/>
          <w:sz w:val="28"/>
          <w:szCs w:val="28"/>
          <w:lang w:val="uk-UA"/>
        </w:rPr>
        <w:t xml:space="preserve">АТ </w:t>
      </w:r>
      <w:r w:rsidR="00C03722">
        <w:rPr>
          <w:rFonts w:ascii="Times New Roman" w:hAnsi="Times New Roman" w:cs="Times New Roman"/>
          <w:sz w:val="28"/>
          <w:szCs w:val="28"/>
          <w:lang w:val="uk-UA"/>
        </w:rPr>
        <w:t>«</w:t>
      </w:r>
      <w:r w:rsidR="00C03722" w:rsidRPr="0052784A">
        <w:rPr>
          <w:rFonts w:ascii="Times New Roman" w:hAnsi="Times New Roman" w:cs="Times New Roman"/>
          <w:sz w:val="28"/>
          <w:szCs w:val="28"/>
          <w:lang w:val="uk-UA"/>
        </w:rPr>
        <w:t>М</w:t>
      </w:r>
      <w:r w:rsidR="00C03722">
        <w:rPr>
          <w:rFonts w:ascii="Times New Roman" w:hAnsi="Times New Roman" w:cs="Times New Roman"/>
          <w:sz w:val="28"/>
          <w:szCs w:val="28"/>
          <w:lang w:val="uk-UA"/>
        </w:rPr>
        <w:t>иколаївська</w:t>
      </w:r>
      <w:r w:rsidR="00C03722" w:rsidRPr="0052784A">
        <w:rPr>
          <w:rFonts w:ascii="Times New Roman" w:hAnsi="Times New Roman" w:cs="Times New Roman"/>
          <w:sz w:val="28"/>
          <w:szCs w:val="28"/>
          <w:lang w:val="uk-UA"/>
        </w:rPr>
        <w:t xml:space="preserve"> ТЕЦ</w:t>
      </w:r>
      <w:r w:rsidR="00C03722">
        <w:rPr>
          <w:rFonts w:ascii="Times New Roman" w:hAnsi="Times New Roman" w:cs="Times New Roman"/>
          <w:sz w:val="28"/>
          <w:szCs w:val="28"/>
          <w:lang w:val="uk-UA"/>
        </w:rPr>
        <w:t>».</w:t>
      </w:r>
    </w:p>
    <w:p w14:paraId="104F6CB3" w14:textId="2BF01DCC" w:rsidR="0061539C" w:rsidRDefault="00B71E90" w:rsidP="001B2632">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1B2632">
        <w:rPr>
          <w:rFonts w:ascii="Times New Roman" w:hAnsi="Times New Roman" w:cs="Times New Roman"/>
          <w:sz w:val="28"/>
          <w:szCs w:val="28"/>
          <w:lang w:val="uk-UA"/>
        </w:rPr>
        <w:t>Додатково запропонував повторно направити рекомендації постійної комісії, засідання якої відбулося 21.12.2021 з п</w:t>
      </w:r>
      <w:r w:rsidR="001B2632" w:rsidRPr="00C42957">
        <w:rPr>
          <w:rFonts w:ascii="Times New Roman" w:hAnsi="Times New Roman" w:cs="Times New Roman"/>
          <w:sz w:val="28"/>
          <w:szCs w:val="28"/>
          <w:lang w:val="uk-UA"/>
        </w:rPr>
        <w:t xml:space="preserve">итання </w:t>
      </w:r>
      <w:r w:rsidR="001B2632">
        <w:rPr>
          <w:rFonts w:ascii="Times New Roman" w:hAnsi="Times New Roman" w:cs="Times New Roman"/>
          <w:sz w:val="28"/>
          <w:szCs w:val="28"/>
          <w:lang w:val="uk-UA"/>
        </w:rPr>
        <w:t xml:space="preserve">п. 13 </w:t>
      </w:r>
      <w:r w:rsidR="00AD79F1">
        <w:rPr>
          <w:rFonts w:ascii="Times New Roman" w:hAnsi="Times New Roman" w:cs="Times New Roman"/>
          <w:sz w:val="28"/>
          <w:szCs w:val="28"/>
          <w:lang w:val="uk-UA"/>
        </w:rPr>
        <w:t>розподіл</w:t>
      </w:r>
      <w:r w:rsidR="001B2632" w:rsidRPr="00C42957">
        <w:rPr>
          <w:rFonts w:ascii="Times New Roman" w:hAnsi="Times New Roman" w:cs="Times New Roman"/>
          <w:sz w:val="28"/>
          <w:szCs w:val="28"/>
          <w:lang w:val="uk-UA"/>
        </w:rPr>
        <w:t xml:space="preserve"> функцій постачання тепла</w:t>
      </w:r>
      <w:r w:rsidR="00AD79F1">
        <w:rPr>
          <w:rFonts w:ascii="Times New Roman" w:hAnsi="Times New Roman" w:cs="Times New Roman"/>
          <w:sz w:val="28"/>
          <w:szCs w:val="28"/>
          <w:lang w:val="uk-UA"/>
        </w:rPr>
        <w:t>, абонування, регулювання</w:t>
      </w:r>
      <w:r w:rsidR="001B2632" w:rsidRPr="00C42957">
        <w:rPr>
          <w:rFonts w:ascii="Times New Roman" w:hAnsi="Times New Roman" w:cs="Times New Roman"/>
          <w:sz w:val="28"/>
          <w:szCs w:val="28"/>
          <w:lang w:val="uk-UA"/>
        </w:rPr>
        <w:t xml:space="preserve"> та утримання тепломереж</w:t>
      </w:r>
      <w:r w:rsidR="00AD79F1">
        <w:rPr>
          <w:rFonts w:ascii="Times New Roman" w:hAnsi="Times New Roman" w:cs="Times New Roman"/>
          <w:sz w:val="28"/>
          <w:szCs w:val="28"/>
          <w:lang w:val="uk-UA"/>
        </w:rPr>
        <w:t>.</w:t>
      </w:r>
      <w:r w:rsidR="001B2632">
        <w:rPr>
          <w:rFonts w:ascii="Times New Roman" w:hAnsi="Times New Roman" w:cs="Times New Roman"/>
          <w:sz w:val="28"/>
          <w:szCs w:val="28"/>
          <w:lang w:val="uk-UA"/>
        </w:rPr>
        <w:t xml:space="preserve"> </w:t>
      </w:r>
      <w:r w:rsidR="00155D05">
        <w:rPr>
          <w:rFonts w:ascii="Times New Roman" w:hAnsi="Times New Roman" w:cs="Times New Roman"/>
          <w:sz w:val="28"/>
          <w:szCs w:val="28"/>
          <w:lang w:val="uk-UA"/>
        </w:rPr>
        <w:t>вказа</w:t>
      </w:r>
      <w:r w:rsidR="001B2632">
        <w:rPr>
          <w:rFonts w:ascii="Times New Roman" w:hAnsi="Times New Roman" w:cs="Times New Roman"/>
          <w:sz w:val="28"/>
          <w:szCs w:val="28"/>
          <w:lang w:val="uk-UA"/>
        </w:rPr>
        <w:t>вши термін надання відповіді до чергового засідання постійної комісії</w:t>
      </w:r>
      <w:r w:rsidR="0040478A">
        <w:rPr>
          <w:rFonts w:ascii="Times New Roman" w:hAnsi="Times New Roman" w:cs="Times New Roman"/>
          <w:sz w:val="28"/>
          <w:szCs w:val="28"/>
          <w:lang w:val="uk-UA"/>
        </w:rPr>
        <w:t>, а саме:</w:t>
      </w:r>
    </w:p>
    <w:p w14:paraId="1751A1A7" w14:textId="6391A5F8" w:rsidR="00B71E90" w:rsidRDefault="00B71E90" w:rsidP="001B2632">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ч</w:t>
      </w:r>
      <w:r w:rsidRPr="00B71E90">
        <w:rPr>
          <w:rFonts w:ascii="Times New Roman" w:hAnsi="Times New Roman" w:cs="Times New Roman"/>
          <w:sz w:val="28"/>
          <w:szCs w:val="28"/>
          <w:lang w:val="uk-UA"/>
        </w:rPr>
        <w:t xml:space="preserve">ленам робочої групи щодо розгляду питання переведення багатоквартирних житлових будинків на індивідуальне опалення та можливість зменшення витрат включити до порядку денного вказаної робочої групи питання щодо розділення функцій постачання тепла та утримання тепломереж до порядку, та в певні робочі строки відпрацювати поставлені задачі, підготувати відповідні рекомендації і методичні пропозиціїі та надати їх </w:t>
      </w:r>
      <w:r w:rsidR="00900220">
        <w:rPr>
          <w:rFonts w:ascii="Times New Roman" w:hAnsi="Times New Roman" w:cs="Times New Roman"/>
          <w:sz w:val="28"/>
          <w:szCs w:val="28"/>
          <w:lang w:val="uk-UA"/>
        </w:rPr>
        <w:t>терміном до 17.01.2022</w:t>
      </w:r>
      <w:r w:rsidR="00900220" w:rsidRPr="00B71E90">
        <w:rPr>
          <w:rFonts w:ascii="Times New Roman" w:hAnsi="Times New Roman" w:cs="Times New Roman"/>
          <w:sz w:val="28"/>
          <w:szCs w:val="28"/>
          <w:lang w:val="uk-UA"/>
        </w:rPr>
        <w:t xml:space="preserve"> </w:t>
      </w:r>
      <w:r w:rsidRPr="00B71E90">
        <w:rPr>
          <w:rFonts w:ascii="Times New Roman" w:hAnsi="Times New Roman" w:cs="Times New Roman"/>
          <w:sz w:val="28"/>
          <w:szCs w:val="28"/>
          <w:lang w:val="uk-UA"/>
        </w:rPr>
        <w:t>на розгляд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Pr>
          <w:rFonts w:ascii="Times New Roman" w:hAnsi="Times New Roman" w:cs="Times New Roman"/>
          <w:sz w:val="28"/>
          <w:szCs w:val="28"/>
          <w:lang w:val="uk-UA"/>
        </w:rPr>
        <w:t>;</w:t>
      </w:r>
    </w:p>
    <w:p w14:paraId="11323587" w14:textId="13C61AB2" w:rsidR="0040478A" w:rsidRDefault="006243A8" w:rsidP="0040478A">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40478A">
        <w:rPr>
          <w:rFonts w:ascii="Times New Roman" w:hAnsi="Times New Roman" w:cs="Times New Roman"/>
          <w:sz w:val="28"/>
          <w:szCs w:val="28"/>
          <w:lang w:val="uk-UA"/>
        </w:rPr>
        <w:t>ю</w:t>
      </w:r>
      <w:r w:rsidR="0040478A" w:rsidRPr="0008096F">
        <w:rPr>
          <w:rFonts w:ascii="Times New Roman" w:hAnsi="Times New Roman" w:cs="Times New Roman"/>
          <w:sz w:val="28"/>
          <w:szCs w:val="28"/>
          <w:lang w:val="uk-UA"/>
        </w:rPr>
        <w:t xml:space="preserve">ридичному департаменту Миколаївської міської ради надати </w:t>
      </w:r>
      <w:r w:rsidR="0040478A">
        <w:rPr>
          <w:rFonts w:ascii="Times New Roman" w:hAnsi="Times New Roman" w:cs="Times New Roman"/>
          <w:sz w:val="28"/>
          <w:szCs w:val="28"/>
          <w:lang w:val="uk-UA"/>
        </w:rPr>
        <w:t xml:space="preserve">терміном до 17.01.2021 </w:t>
      </w:r>
      <w:r w:rsidR="0040478A" w:rsidRPr="0008096F">
        <w:rPr>
          <w:rFonts w:ascii="Times New Roman" w:hAnsi="Times New Roman" w:cs="Times New Roman"/>
          <w:sz w:val="28"/>
          <w:szCs w:val="28"/>
          <w:lang w:val="uk-UA"/>
        </w:rPr>
        <w:t xml:space="preserve">інформацію щодо </w:t>
      </w:r>
      <w:r w:rsidR="0040478A">
        <w:rPr>
          <w:rFonts w:ascii="Times New Roman" w:hAnsi="Times New Roman" w:cs="Times New Roman"/>
          <w:sz w:val="28"/>
          <w:szCs w:val="28"/>
          <w:lang w:val="uk-UA"/>
        </w:rPr>
        <w:t xml:space="preserve">юридичного </w:t>
      </w:r>
      <w:r w:rsidR="0040478A" w:rsidRPr="0008096F">
        <w:rPr>
          <w:rFonts w:ascii="Times New Roman" w:hAnsi="Times New Roman" w:cs="Times New Roman"/>
          <w:sz w:val="28"/>
          <w:szCs w:val="28"/>
          <w:lang w:val="uk-UA"/>
        </w:rPr>
        <w:t xml:space="preserve">обґрунтування </w:t>
      </w:r>
      <w:r w:rsidR="0040478A">
        <w:rPr>
          <w:rFonts w:ascii="Times New Roman" w:hAnsi="Times New Roman" w:cs="Times New Roman"/>
          <w:sz w:val="28"/>
          <w:szCs w:val="28"/>
          <w:lang w:val="uk-UA"/>
        </w:rPr>
        <w:t>та підстав</w:t>
      </w:r>
      <w:r w:rsidR="0040478A" w:rsidRPr="0008096F">
        <w:rPr>
          <w:rFonts w:ascii="Times New Roman" w:hAnsi="Times New Roman" w:cs="Times New Roman"/>
          <w:sz w:val="28"/>
          <w:szCs w:val="28"/>
          <w:lang w:val="uk-UA"/>
        </w:rPr>
        <w:t xml:space="preserve"> переходу до розподілу фу</w:t>
      </w:r>
      <w:r w:rsidR="0040478A">
        <w:rPr>
          <w:rFonts w:ascii="Times New Roman" w:hAnsi="Times New Roman" w:cs="Times New Roman"/>
          <w:sz w:val="28"/>
          <w:szCs w:val="28"/>
          <w:lang w:val="uk-UA"/>
        </w:rPr>
        <w:t>н</w:t>
      </w:r>
      <w:r w:rsidR="0040478A" w:rsidRPr="0008096F">
        <w:rPr>
          <w:rFonts w:ascii="Times New Roman" w:hAnsi="Times New Roman" w:cs="Times New Roman"/>
          <w:sz w:val="28"/>
          <w:szCs w:val="28"/>
          <w:lang w:val="uk-UA"/>
        </w:rPr>
        <w:t xml:space="preserve">кцій утримання тепломереж, генерування тепла та абонування всіх </w:t>
      </w:r>
      <w:r w:rsidR="0040478A" w:rsidRPr="0008096F">
        <w:rPr>
          <w:rFonts w:ascii="Times New Roman" w:hAnsi="Times New Roman" w:cs="Times New Roman"/>
          <w:sz w:val="28"/>
          <w:szCs w:val="28"/>
          <w:lang w:val="uk-UA"/>
        </w:rPr>
        <w:lastRenderedPageBreak/>
        <w:t>залишків і їх регулюванням департаментом енергетики, енергозбереження та запровадження інноваційних технологій Миколаївської міської ради</w:t>
      </w:r>
      <w:r>
        <w:rPr>
          <w:rFonts w:ascii="Times New Roman" w:hAnsi="Times New Roman" w:cs="Times New Roman"/>
          <w:sz w:val="28"/>
          <w:szCs w:val="28"/>
          <w:lang w:val="uk-UA"/>
        </w:rPr>
        <w:t>;</w:t>
      </w:r>
    </w:p>
    <w:p w14:paraId="1716CD67" w14:textId="7F55916C" w:rsidR="0040478A" w:rsidRDefault="006243A8" w:rsidP="001B2632">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w:t>
      </w:r>
      <w:r w:rsidR="0040478A" w:rsidRPr="0052784A">
        <w:rPr>
          <w:rFonts w:ascii="Times New Roman" w:hAnsi="Times New Roman" w:cs="Times New Roman"/>
          <w:sz w:val="28"/>
          <w:szCs w:val="28"/>
          <w:lang w:val="uk-UA"/>
        </w:rPr>
        <w:t>ершому заступнику генерального директора</w:t>
      </w:r>
      <w:r w:rsidR="0040478A">
        <w:rPr>
          <w:rFonts w:ascii="Times New Roman" w:hAnsi="Times New Roman" w:cs="Times New Roman"/>
          <w:sz w:val="28"/>
          <w:szCs w:val="28"/>
          <w:lang w:val="uk-UA"/>
        </w:rPr>
        <w:t xml:space="preserve"> В. Удоду</w:t>
      </w:r>
      <w:r w:rsidR="0040478A" w:rsidRPr="0052784A">
        <w:rPr>
          <w:rFonts w:ascii="Times New Roman" w:hAnsi="Times New Roman" w:cs="Times New Roman"/>
          <w:sz w:val="28"/>
          <w:szCs w:val="28"/>
          <w:lang w:val="uk-UA"/>
        </w:rPr>
        <w:t xml:space="preserve"> </w:t>
      </w:r>
      <w:r w:rsidR="0040478A">
        <w:rPr>
          <w:rFonts w:ascii="Times New Roman" w:hAnsi="Times New Roman" w:cs="Times New Roman"/>
          <w:sz w:val="28"/>
          <w:szCs w:val="28"/>
          <w:lang w:val="uk-UA"/>
        </w:rPr>
        <w:t xml:space="preserve"> </w:t>
      </w:r>
      <w:r w:rsidR="00900220">
        <w:rPr>
          <w:rFonts w:ascii="Times New Roman" w:hAnsi="Times New Roman" w:cs="Times New Roman"/>
          <w:sz w:val="28"/>
          <w:szCs w:val="28"/>
          <w:lang w:val="uk-UA"/>
        </w:rPr>
        <w:t xml:space="preserve">                                        </w:t>
      </w:r>
      <w:r w:rsidR="0040478A" w:rsidRPr="0052784A">
        <w:rPr>
          <w:rFonts w:ascii="Times New Roman" w:hAnsi="Times New Roman" w:cs="Times New Roman"/>
          <w:sz w:val="28"/>
          <w:szCs w:val="28"/>
          <w:lang w:val="uk-UA"/>
        </w:rPr>
        <w:t>П</w:t>
      </w:r>
      <w:r w:rsidR="0040478A">
        <w:rPr>
          <w:rFonts w:ascii="Times New Roman" w:hAnsi="Times New Roman" w:cs="Times New Roman"/>
          <w:sz w:val="28"/>
          <w:szCs w:val="28"/>
          <w:lang w:val="uk-UA"/>
        </w:rPr>
        <w:t>р</w:t>
      </w:r>
      <w:r w:rsidR="0040478A" w:rsidRPr="0052784A">
        <w:rPr>
          <w:rFonts w:ascii="Times New Roman" w:hAnsi="Times New Roman" w:cs="Times New Roman"/>
          <w:sz w:val="28"/>
          <w:szCs w:val="28"/>
          <w:lang w:val="uk-UA"/>
        </w:rPr>
        <w:t xml:space="preserve">АТ </w:t>
      </w:r>
      <w:r w:rsidR="0040478A">
        <w:rPr>
          <w:rFonts w:ascii="Times New Roman" w:hAnsi="Times New Roman" w:cs="Times New Roman"/>
          <w:sz w:val="28"/>
          <w:szCs w:val="28"/>
          <w:lang w:val="uk-UA"/>
        </w:rPr>
        <w:t>«</w:t>
      </w:r>
      <w:r w:rsidR="0040478A" w:rsidRPr="0052784A">
        <w:rPr>
          <w:rFonts w:ascii="Times New Roman" w:hAnsi="Times New Roman" w:cs="Times New Roman"/>
          <w:sz w:val="28"/>
          <w:szCs w:val="28"/>
          <w:lang w:val="uk-UA"/>
        </w:rPr>
        <w:t>М</w:t>
      </w:r>
      <w:r w:rsidR="0040478A">
        <w:rPr>
          <w:rFonts w:ascii="Times New Roman" w:hAnsi="Times New Roman" w:cs="Times New Roman"/>
          <w:sz w:val="28"/>
          <w:szCs w:val="28"/>
          <w:lang w:val="uk-UA"/>
        </w:rPr>
        <w:t>иколаївська</w:t>
      </w:r>
      <w:r w:rsidR="0040478A" w:rsidRPr="0052784A">
        <w:rPr>
          <w:rFonts w:ascii="Times New Roman" w:hAnsi="Times New Roman" w:cs="Times New Roman"/>
          <w:sz w:val="28"/>
          <w:szCs w:val="28"/>
          <w:lang w:val="uk-UA"/>
        </w:rPr>
        <w:t xml:space="preserve"> ТЕЦ</w:t>
      </w:r>
      <w:r w:rsidR="0040478A">
        <w:rPr>
          <w:rFonts w:ascii="Times New Roman" w:hAnsi="Times New Roman" w:cs="Times New Roman"/>
          <w:sz w:val="28"/>
          <w:szCs w:val="28"/>
          <w:lang w:val="uk-UA"/>
        </w:rPr>
        <w:t>»</w:t>
      </w:r>
      <w:r w:rsidR="0040478A" w:rsidRPr="0052784A">
        <w:rPr>
          <w:rFonts w:ascii="Times New Roman" w:hAnsi="Times New Roman" w:cs="Times New Roman"/>
          <w:sz w:val="28"/>
          <w:szCs w:val="28"/>
          <w:lang w:val="uk-UA"/>
        </w:rPr>
        <w:t xml:space="preserve"> </w:t>
      </w:r>
      <w:r w:rsidRPr="006243A8">
        <w:rPr>
          <w:rFonts w:ascii="Times New Roman" w:hAnsi="Times New Roman" w:cs="Times New Roman"/>
          <w:sz w:val="28"/>
          <w:szCs w:val="28"/>
          <w:lang w:val="uk-UA"/>
        </w:rPr>
        <w:t xml:space="preserve">терміном до 17.01.2021 </w:t>
      </w:r>
      <w:r w:rsidR="0040478A" w:rsidRPr="0052784A">
        <w:rPr>
          <w:rFonts w:ascii="Times New Roman" w:hAnsi="Times New Roman" w:cs="Times New Roman"/>
          <w:sz w:val="28"/>
          <w:szCs w:val="28"/>
          <w:lang w:val="uk-UA"/>
        </w:rPr>
        <w:t xml:space="preserve">надати інформацію </w:t>
      </w:r>
      <w:r w:rsidR="0040478A">
        <w:rPr>
          <w:rFonts w:ascii="Times New Roman" w:hAnsi="Times New Roman" w:cs="Times New Roman"/>
          <w:sz w:val="28"/>
          <w:szCs w:val="28"/>
          <w:lang w:val="uk-UA"/>
        </w:rPr>
        <w:t>щодо</w:t>
      </w:r>
      <w:r w:rsidR="0040478A" w:rsidRPr="0052784A">
        <w:rPr>
          <w:rFonts w:ascii="Times New Roman" w:hAnsi="Times New Roman" w:cs="Times New Roman"/>
          <w:sz w:val="28"/>
          <w:szCs w:val="28"/>
          <w:lang w:val="uk-UA"/>
        </w:rPr>
        <w:t xml:space="preserve"> </w:t>
      </w:r>
      <w:r w:rsidR="0040478A">
        <w:rPr>
          <w:rFonts w:ascii="Times New Roman" w:hAnsi="Times New Roman" w:cs="Times New Roman"/>
          <w:sz w:val="28"/>
          <w:szCs w:val="28"/>
          <w:lang w:val="uk-UA"/>
        </w:rPr>
        <w:t>формули</w:t>
      </w:r>
      <w:r w:rsidR="0040478A" w:rsidRPr="0052784A">
        <w:rPr>
          <w:rFonts w:ascii="Times New Roman" w:hAnsi="Times New Roman" w:cs="Times New Roman"/>
          <w:sz w:val="28"/>
          <w:szCs w:val="28"/>
          <w:lang w:val="uk-UA"/>
        </w:rPr>
        <w:t xml:space="preserve"> </w:t>
      </w:r>
      <w:r w:rsidR="0040478A">
        <w:rPr>
          <w:rFonts w:ascii="Times New Roman" w:hAnsi="Times New Roman" w:cs="Times New Roman"/>
          <w:sz w:val="28"/>
          <w:szCs w:val="28"/>
          <w:lang w:val="uk-UA"/>
        </w:rPr>
        <w:t>розрахунку</w:t>
      </w:r>
      <w:r w:rsidR="0040478A" w:rsidRPr="0052784A">
        <w:rPr>
          <w:rFonts w:ascii="Times New Roman" w:hAnsi="Times New Roman" w:cs="Times New Roman"/>
          <w:sz w:val="28"/>
          <w:szCs w:val="28"/>
          <w:lang w:val="uk-UA"/>
        </w:rPr>
        <w:t xml:space="preserve"> варт</w:t>
      </w:r>
      <w:r w:rsidR="0040478A">
        <w:rPr>
          <w:rFonts w:ascii="Times New Roman" w:hAnsi="Times New Roman" w:cs="Times New Roman"/>
          <w:sz w:val="28"/>
          <w:szCs w:val="28"/>
          <w:lang w:val="uk-UA"/>
        </w:rPr>
        <w:t>ості</w:t>
      </w:r>
      <w:r w:rsidR="0040478A" w:rsidRPr="0052784A">
        <w:rPr>
          <w:rFonts w:ascii="Times New Roman" w:hAnsi="Times New Roman" w:cs="Times New Roman"/>
          <w:sz w:val="28"/>
          <w:szCs w:val="28"/>
          <w:lang w:val="uk-UA"/>
        </w:rPr>
        <w:t xml:space="preserve"> опалення, спираючись на відповідні законодавчі акти на прикладі будь-якого з будинків</w:t>
      </w:r>
      <w:r w:rsidR="00B71E90">
        <w:rPr>
          <w:rFonts w:ascii="Times New Roman" w:hAnsi="Times New Roman" w:cs="Times New Roman"/>
          <w:sz w:val="28"/>
          <w:szCs w:val="28"/>
          <w:lang w:val="uk-UA"/>
        </w:rPr>
        <w:t>;</w:t>
      </w:r>
    </w:p>
    <w:p w14:paraId="2F782846" w14:textId="2FADD288" w:rsidR="00900220" w:rsidRPr="001B2632" w:rsidRDefault="00B71E90" w:rsidP="001B2632">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р</w:t>
      </w:r>
      <w:r w:rsidRPr="00B71E90">
        <w:rPr>
          <w:rFonts w:ascii="Times New Roman" w:hAnsi="Times New Roman" w:cs="Times New Roman"/>
          <w:sz w:val="28"/>
          <w:szCs w:val="28"/>
          <w:lang w:val="uk-UA"/>
        </w:rPr>
        <w:t>обочій групі щодо розгляду питання переведення багатоквартирних житлових будинків на індивідуальне опалення та можливість зменшення витрат включити збиратися мінімум один раз на два тижні і як можна скоріше в певні робочі строки відпрацювати поставлені задачі, підготувати відповідні рекомендації і методичні пропозиціїі та надати їх</w:t>
      </w:r>
      <w:r w:rsidR="00900220" w:rsidRPr="00900220">
        <w:rPr>
          <w:rFonts w:ascii="Times New Roman" w:hAnsi="Times New Roman" w:cs="Times New Roman"/>
          <w:sz w:val="28"/>
          <w:szCs w:val="28"/>
          <w:lang w:val="uk-UA"/>
        </w:rPr>
        <w:t xml:space="preserve"> </w:t>
      </w:r>
      <w:r w:rsidR="00900220">
        <w:rPr>
          <w:rFonts w:ascii="Times New Roman" w:hAnsi="Times New Roman" w:cs="Times New Roman"/>
          <w:sz w:val="28"/>
          <w:szCs w:val="28"/>
          <w:lang w:val="uk-UA"/>
        </w:rPr>
        <w:t>терміном до 17.01.2022</w:t>
      </w:r>
      <w:r w:rsidR="00900220" w:rsidRPr="00B71E90">
        <w:rPr>
          <w:rFonts w:ascii="Times New Roman" w:hAnsi="Times New Roman" w:cs="Times New Roman"/>
          <w:sz w:val="28"/>
          <w:szCs w:val="28"/>
          <w:lang w:val="uk-UA"/>
        </w:rPr>
        <w:t xml:space="preserve"> </w:t>
      </w:r>
      <w:r w:rsidRPr="00B71E90">
        <w:rPr>
          <w:rFonts w:ascii="Times New Roman" w:hAnsi="Times New Roman" w:cs="Times New Roman"/>
          <w:sz w:val="28"/>
          <w:szCs w:val="28"/>
          <w:lang w:val="uk-UA"/>
        </w:rPr>
        <w:t xml:space="preserve"> на розгляд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14:paraId="6F1E6E5A" w14:textId="48CA47C2" w:rsidR="00C079D3" w:rsidRDefault="00AA2D95" w:rsidP="004A5AC3">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p>
    <w:p w14:paraId="132FAD21" w14:textId="008EDA82" w:rsidR="00AA2D95" w:rsidRDefault="006243A8" w:rsidP="004A5AC3">
      <w:pPr>
        <w:pStyle w:val="a7"/>
        <w:tabs>
          <w:tab w:val="left" w:pos="284"/>
        </w:tabs>
        <w:spacing w:after="0" w:line="240" w:lineRule="auto"/>
        <w:ind w:left="0"/>
        <w:jc w:val="both"/>
        <w:rPr>
          <w:rFonts w:ascii="Times New Roman" w:hAnsi="Times New Roman" w:cs="Times New Roman"/>
          <w:sz w:val="28"/>
          <w:szCs w:val="28"/>
          <w:lang w:val="uk-UA"/>
        </w:rPr>
      </w:pPr>
      <w:r w:rsidRPr="006243A8">
        <w:rPr>
          <w:rFonts w:ascii="Times New Roman" w:hAnsi="Times New Roman" w:cs="Times New Roman"/>
          <w:b/>
          <w:bCs/>
          <w:sz w:val="28"/>
          <w:szCs w:val="28"/>
          <w:lang w:val="uk-UA"/>
        </w:rPr>
        <w:t xml:space="preserve">1. </w:t>
      </w:r>
      <w:r>
        <w:rPr>
          <w:rFonts w:ascii="Times New Roman" w:hAnsi="Times New Roman" w:cs="Times New Roman"/>
          <w:sz w:val="28"/>
          <w:szCs w:val="28"/>
          <w:lang w:val="uk-UA"/>
        </w:rPr>
        <w:t>В</w:t>
      </w:r>
      <w:r w:rsidRPr="00B7153A">
        <w:rPr>
          <w:rFonts w:ascii="Times New Roman" w:hAnsi="Times New Roman" w:cs="Times New Roman"/>
          <w:sz w:val="28"/>
          <w:szCs w:val="28"/>
          <w:lang w:val="uk-UA"/>
        </w:rPr>
        <w:t>ключити до порядку денного засідання постійної комісії</w:t>
      </w:r>
      <w:r>
        <w:rPr>
          <w:rFonts w:ascii="Times New Roman" w:hAnsi="Times New Roman" w:cs="Times New Roman"/>
          <w:sz w:val="28"/>
          <w:szCs w:val="28"/>
          <w:lang w:val="uk-UA"/>
        </w:rPr>
        <w:t xml:space="preserve"> питання підвищення цін за постачання опалення в платіжках </w:t>
      </w:r>
      <w:r w:rsidR="00C03722" w:rsidRPr="0052784A">
        <w:rPr>
          <w:rFonts w:ascii="Times New Roman" w:hAnsi="Times New Roman" w:cs="Times New Roman"/>
          <w:sz w:val="28"/>
          <w:szCs w:val="28"/>
          <w:lang w:val="uk-UA"/>
        </w:rPr>
        <w:t>П</w:t>
      </w:r>
      <w:r w:rsidR="00C03722">
        <w:rPr>
          <w:rFonts w:ascii="Times New Roman" w:hAnsi="Times New Roman" w:cs="Times New Roman"/>
          <w:sz w:val="28"/>
          <w:szCs w:val="28"/>
          <w:lang w:val="uk-UA"/>
        </w:rPr>
        <w:t>р</w:t>
      </w:r>
      <w:r w:rsidR="00C03722" w:rsidRPr="0052784A">
        <w:rPr>
          <w:rFonts w:ascii="Times New Roman" w:hAnsi="Times New Roman" w:cs="Times New Roman"/>
          <w:sz w:val="28"/>
          <w:szCs w:val="28"/>
          <w:lang w:val="uk-UA"/>
        </w:rPr>
        <w:t xml:space="preserve">АТ </w:t>
      </w:r>
      <w:r w:rsidR="00C03722">
        <w:rPr>
          <w:rFonts w:ascii="Times New Roman" w:hAnsi="Times New Roman" w:cs="Times New Roman"/>
          <w:sz w:val="28"/>
          <w:szCs w:val="28"/>
          <w:lang w:val="uk-UA"/>
        </w:rPr>
        <w:t>«</w:t>
      </w:r>
      <w:r w:rsidR="00C03722" w:rsidRPr="0052784A">
        <w:rPr>
          <w:rFonts w:ascii="Times New Roman" w:hAnsi="Times New Roman" w:cs="Times New Roman"/>
          <w:sz w:val="28"/>
          <w:szCs w:val="28"/>
          <w:lang w:val="uk-UA"/>
        </w:rPr>
        <w:t>М</w:t>
      </w:r>
      <w:r w:rsidR="00C03722">
        <w:rPr>
          <w:rFonts w:ascii="Times New Roman" w:hAnsi="Times New Roman" w:cs="Times New Roman"/>
          <w:sz w:val="28"/>
          <w:szCs w:val="28"/>
          <w:lang w:val="uk-UA"/>
        </w:rPr>
        <w:t>иколаївська</w:t>
      </w:r>
      <w:r w:rsidR="00C03722" w:rsidRPr="0052784A">
        <w:rPr>
          <w:rFonts w:ascii="Times New Roman" w:hAnsi="Times New Roman" w:cs="Times New Roman"/>
          <w:sz w:val="28"/>
          <w:szCs w:val="28"/>
          <w:lang w:val="uk-UA"/>
        </w:rPr>
        <w:t xml:space="preserve"> ТЕЦ</w:t>
      </w:r>
      <w:r w:rsidR="00C03722">
        <w:rPr>
          <w:rFonts w:ascii="Times New Roman" w:hAnsi="Times New Roman" w:cs="Times New Roman"/>
          <w:sz w:val="28"/>
          <w:szCs w:val="28"/>
          <w:lang w:val="uk-UA"/>
        </w:rPr>
        <w:t>»</w:t>
      </w:r>
      <w:r>
        <w:rPr>
          <w:rFonts w:ascii="Times New Roman" w:hAnsi="Times New Roman" w:cs="Times New Roman"/>
          <w:sz w:val="28"/>
          <w:szCs w:val="28"/>
          <w:lang w:val="uk-UA"/>
        </w:rPr>
        <w:t>.</w:t>
      </w:r>
    </w:p>
    <w:p w14:paraId="2713F179" w14:textId="77777777" w:rsidR="006243A8" w:rsidRDefault="006243A8" w:rsidP="006243A8">
      <w:pPr>
        <w:tabs>
          <w:tab w:val="left" w:pos="284"/>
        </w:tabs>
        <w:spacing w:after="0" w:line="240" w:lineRule="auto"/>
        <w:jc w:val="both"/>
        <w:rPr>
          <w:rFonts w:ascii="Times New Roman" w:hAnsi="Times New Roman" w:cs="Times New Roman"/>
          <w:sz w:val="28"/>
          <w:szCs w:val="28"/>
          <w:lang w:val="uk-UA"/>
        </w:rPr>
      </w:pPr>
      <w:r w:rsidRPr="006243A8">
        <w:rPr>
          <w:rFonts w:ascii="Times New Roman" w:hAnsi="Times New Roman" w:cs="Times New Roman"/>
          <w:b/>
          <w:bCs/>
          <w:sz w:val="28"/>
          <w:szCs w:val="28"/>
          <w:lang w:val="uk-UA"/>
        </w:rPr>
        <w:t>2</w:t>
      </w:r>
      <w:r>
        <w:rPr>
          <w:rFonts w:ascii="Times New Roman" w:hAnsi="Times New Roman" w:cs="Times New Roman"/>
          <w:sz w:val="28"/>
          <w:szCs w:val="28"/>
          <w:lang w:val="uk-UA"/>
        </w:rPr>
        <w:t>. Постійній комісії повторно направити рекомендації постійної комісії, засідання якої відбулося 21.12.2021 з п</w:t>
      </w:r>
      <w:r w:rsidRPr="00C42957">
        <w:rPr>
          <w:rFonts w:ascii="Times New Roman" w:hAnsi="Times New Roman" w:cs="Times New Roman"/>
          <w:sz w:val="28"/>
          <w:szCs w:val="28"/>
          <w:lang w:val="uk-UA"/>
        </w:rPr>
        <w:t xml:space="preserve">итання </w:t>
      </w:r>
      <w:r>
        <w:rPr>
          <w:rFonts w:ascii="Times New Roman" w:hAnsi="Times New Roman" w:cs="Times New Roman"/>
          <w:sz w:val="28"/>
          <w:szCs w:val="28"/>
          <w:lang w:val="uk-UA"/>
        </w:rPr>
        <w:t>п. 13 р</w:t>
      </w:r>
      <w:r w:rsidRPr="00C42957">
        <w:rPr>
          <w:rFonts w:ascii="Times New Roman" w:hAnsi="Times New Roman" w:cs="Times New Roman"/>
          <w:sz w:val="28"/>
          <w:szCs w:val="28"/>
          <w:lang w:val="uk-UA"/>
        </w:rPr>
        <w:t>озділення функцій постачання тепла та утримання тепломереж</w:t>
      </w:r>
      <w:r>
        <w:rPr>
          <w:rFonts w:ascii="Times New Roman" w:hAnsi="Times New Roman" w:cs="Times New Roman"/>
          <w:sz w:val="28"/>
          <w:szCs w:val="28"/>
          <w:lang w:val="uk-UA"/>
        </w:rPr>
        <w:t>, вказавши термін надання відповіді до чергового засідання постійної комісії, а саме:</w:t>
      </w:r>
    </w:p>
    <w:p w14:paraId="1E886D5B" w14:textId="77777777" w:rsidR="009E4372" w:rsidRDefault="006243A8" w:rsidP="009E4372">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9E4372">
        <w:rPr>
          <w:rFonts w:ascii="Times New Roman" w:hAnsi="Times New Roman" w:cs="Times New Roman"/>
          <w:sz w:val="28"/>
          <w:szCs w:val="28"/>
          <w:lang w:val="uk-UA"/>
        </w:rPr>
        <w:t>ч</w:t>
      </w:r>
      <w:r w:rsidR="009E4372" w:rsidRPr="00B71E90">
        <w:rPr>
          <w:rFonts w:ascii="Times New Roman" w:hAnsi="Times New Roman" w:cs="Times New Roman"/>
          <w:sz w:val="28"/>
          <w:szCs w:val="28"/>
          <w:lang w:val="uk-UA"/>
        </w:rPr>
        <w:t xml:space="preserve">ленам робочої групи щодо розгляду питання переведення багатоквартирних житлових будинків на індивідуальне опалення та можливість зменшення витрат включити до порядку денного вказаної робочої групи питання щодо розділення функцій постачання тепла та утримання тепломереж до порядку, та в певні робочі строки відпрацювати поставлені задачі, підготувати відповідні рекомендації і методичні пропозиціїі та надати їх </w:t>
      </w:r>
      <w:r w:rsidR="009E4372">
        <w:rPr>
          <w:rFonts w:ascii="Times New Roman" w:hAnsi="Times New Roman" w:cs="Times New Roman"/>
          <w:sz w:val="28"/>
          <w:szCs w:val="28"/>
          <w:lang w:val="uk-UA"/>
        </w:rPr>
        <w:t>терміном до 17.01.2022</w:t>
      </w:r>
      <w:r w:rsidR="009E4372" w:rsidRPr="00B71E90">
        <w:rPr>
          <w:rFonts w:ascii="Times New Roman" w:hAnsi="Times New Roman" w:cs="Times New Roman"/>
          <w:sz w:val="28"/>
          <w:szCs w:val="28"/>
          <w:lang w:val="uk-UA"/>
        </w:rPr>
        <w:t xml:space="preserve"> на розгляд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9E4372">
        <w:rPr>
          <w:rFonts w:ascii="Times New Roman" w:hAnsi="Times New Roman" w:cs="Times New Roman"/>
          <w:sz w:val="28"/>
          <w:szCs w:val="28"/>
          <w:lang w:val="uk-UA"/>
        </w:rPr>
        <w:t>;</w:t>
      </w:r>
    </w:p>
    <w:p w14:paraId="72D80928" w14:textId="77777777" w:rsidR="009E4372" w:rsidRDefault="009E4372" w:rsidP="009E4372">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ю</w:t>
      </w:r>
      <w:r w:rsidRPr="0008096F">
        <w:rPr>
          <w:rFonts w:ascii="Times New Roman" w:hAnsi="Times New Roman" w:cs="Times New Roman"/>
          <w:sz w:val="28"/>
          <w:szCs w:val="28"/>
          <w:lang w:val="uk-UA"/>
        </w:rPr>
        <w:t xml:space="preserve">ридичному департаменту Миколаївської міської ради надати </w:t>
      </w:r>
      <w:r>
        <w:rPr>
          <w:rFonts w:ascii="Times New Roman" w:hAnsi="Times New Roman" w:cs="Times New Roman"/>
          <w:sz w:val="28"/>
          <w:szCs w:val="28"/>
          <w:lang w:val="uk-UA"/>
        </w:rPr>
        <w:t xml:space="preserve">терміном до 17.01.2021 </w:t>
      </w:r>
      <w:r w:rsidRPr="0008096F">
        <w:rPr>
          <w:rFonts w:ascii="Times New Roman" w:hAnsi="Times New Roman" w:cs="Times New Roman"/>
          <w:sz w:val="28"/>
          <w:szCs w:val="28"/>
          <w:lang w:val="uk-UA"/>
        </w:rPr>
        <w:t xml:space="preserve">інформацію щодо </w:t>
      </w:r>
      <w:r>
        <w:rPr>
          <w:rFonts w:ascii="Times New Roman" w:hAnsi="Times New Roman" w:cs="Times New Roman"/>
          <w:sz w:val="28"/>
          <w:szCs w:val="28"/>
          <w:lang w:val="uk-UA"/>
        </w:rPr>
        <w:t xml:space="preserve">юридичного </w:t>
      </w:r>
      <w:r w:rsidRPr="0008096F">
        <w:rPr>
          <w:rFonts w:ascii="Times New Roman" w:hAnsi="Times New Roman" w:cs="Times New Roman"/>
          <w:sz w:val="28"/>
          <w:szCs w:val="28"/>
          <w:lang w:val="uk-UA"/>
        </w:rPr>
        <w:t xml:space="preserve">обґрунтування </w:t>
      </w:r>
      <w:r>
        <w:rPr>
          <w:rFonts w:ascii="Times New Roman" w:hAnsi="Times New Roman" w:cs="Times New Roman"/>
          <w:sz w:val="28"/>
          <w:szCs w:val="28"/>
          <w:lang w:val="uk-UA"/>
        </w:rPr>
        <w:t>та підстав</w:t>
      </w:r>
      <w:r w:rsidRPr="0008096F">
        <w:rPr>
          <w:rFonts w:ascii="Times New Roman" w:hAnsi="Times New Roman" w:cs="Times New Roman"/>
          <w:sz w:val="28"/>
          <w:szCs w:val="28"/>
          <w:lang w:val="uk-UA"/>
        </w:rPr>
        <w:t xml:space="preserve"> переходу до розподілу фу</w:t>
      </w:r>
      <w:r>
        <w:rPr>
          <w:rFonts w:ascii="Times New Roman" w:hAnsi="Times New Roman" w:cs="Times New Roman"/>
          <w:sz w:val="28"/>
          <w:szCs w:val="28"/>
          <w:lang w:val="uk-UA"/>
        </w:rPr>
        <w:t>н</w:t>
      </w:r>
      <w:r w:rsidRPr="0008096F">
        <w:rPr>
          <w:rFonts w:ascii="Times New Roman" w:hAnsi="Times New Roman" w:cs="Times New Roman"/>
          <w:sz w:val="28"/>
          <w:szCs w:val="28"/>
          <w:lang w:val="uk-UA"/>
        </w:rPr>
        <w:t>кцій утримання тепломереж, генерування тепла та абонування всіх залишків і їх регулюванням департаментом енергетики, енергозбереження та запровадження інноваційних технологій Миколаївської міської ради</w:t>
      </w:r>
      <w:r>
        <w:rPr>
          <w:rFonts w:ascii="Times New Roman" w:hAnsi="Times New Roman" w:cs="Times New Roman"/>
          <w:sz w:val="28"/>
          <w:szCs w:val="28"/>
          <w:lang w:val="uk-UA"/>
        </w:rPr>
        <w:t>;</w:t>
      </w:r>
    </w:p>
    <w:p w14:paraId="64E44036" w14:textId="307F7675" w:rsidR="009E4372" w:rsidRDefault="009E4372" w:rsidP="009E4372">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w:t>
      </w:r>
      <w:r w:rsidRPr="0052784A">
        <w:rPr>
          <w:rFonts w:ascii="Times New Roman" w:hAnsi="Times New Roman" w:cs="Times New Roman"/>
          <w:sz w:val="28"/>
          <w:szCs w:val="28"/>
          <w:lang w:val="uk-UA"/>
        </w:rPr>
        <w:t>ершому заступнику генерального директора</w:t>
      </w:r>
      <w:r>
        <w:rPr>
          <w:rFonts w:ascii="Times New Roman" w:hAnsi="Times New Roman" w:cs="Times New Roman"/>
          <w:sz w:val="28"/>
          <w:szCs w:val="28"/>
          <w:lang w:val="uk-UA"/>
        </w:rPr>
        <w:t xml:space="preserve"> </w:t>
      </w:r>
      <w:r w:rsidRPr="0052784A">
        <w:rPr>
          <w:rFonts w:ascii="Times New Roman" w:hAnsi="Times New Roman" w:cs="Times New Roman"/>
          <w:sz w:val="28"/>
          <w:szCs w:val="28"/>
          <w:lang w:val="uk-UA"/>
        </w:rPr>
        <w:t>П</w:t>
      </w:r>
      <w:r>
        <w:rPr>
          <w:rFonts w:ascii="Times New Roman" w:hAnsi="Times New Roman" w:cs="Times New Roman"/>
          <w:sz w:val="28"/>
          <w:szCs w:val="28"/>
          <w:lang w:val="uk-UA"/>
        </w:rPr>
        <w:t>р</w:t>
      </w:r>
      <w:r w:rsidRPr="0052784A">
        <w:rPr>
          <w:rFonts w:ascii="Times New Roman" w:hAnsi="Times New Roman" w:cs="Times New Roman"/>
          <w:sz w:val="28"/>
          <w:szCs w:val="28"/>
          <w:lang w:val="uk-UA"/>
        </w:rPr>
        <w:t xml:space="preserve">АТ </w:t>
      </w:r>
      <w:r>
        <w:rPr>
          <w:rFonts w:ascii="Times New Roman" w:hAnsi="Times New Roman" w:cs="Times New Roman"/>
          <w:sz w:val="28"/>
          <w:szCs w:val="28"/>
          <w:lang w:val="uk-UA"/>
        </w:rPr>
        <w:t>«</w:t>
      </w:r>
      <w:r w:rsidRPr="0052784A">
        <w:rPr>
          <w:rFonts w:ascii="Times New Roman" w:hAnsi="Times New Roman" w:cs="Times New Roman"/>
          <w:sz w:val="28"/>
          <w:szCs w:val="28"/>
          <w:lang w:val="uk-UA"/>
        </w:rPr>
        <w:t>М</w:t>
      </w:r>
      <w:r>
        <w:rPr>
          <w:rFonts w:ascii="Times New Roman" w:hAnsi="Times New Roman" w:cs="Times New Roman"/>
          <w:sz w:val="28"/>
          <w:szCs w:val="28"/>
          <w:lang w:val="uk-UA"/>
        </w:rPr>
        <w:t>иколаївська</w:t>
      </w:r>
      <w:r w:rsidRPr="0052784A">
        <w:rPr>
          <w:rFonts w:ascii="Times New Roman" w:hAnsi="Times New Roman" w:cs="Times New Roman"/>
          <w:sz w:val="28"/>
          <w:szCs w:val="28"/>
          <w:lang w:val="uk-UA"/>
        </w:rPr>
        <w:t xml:space="preserve"> ТЕЦ</w:t>
      </w:r>
      <w:r>
        <w:rPr>
          <w:rFonts w:ascii="Times New Roman" w:hAnsi="Times New Roman" w:cs="Times New Roman"/>
          <w:sz w:val="28"/>
          <w:szCs w:val="28"/>
          <w:lang w:val="uk-UA"/>
        </w:rPr>
        <w:t>»</w:t>
      </w:r>
      <w:r w:rsidRPr="0052784A">
        <w:rPr>
          <w:rFonts w:ascii="Times New Roman" w:hAnsi="Times New Roman" w:cs="Times New Roman"/>
          <w:sz w:val="28"/>
          <w:szCs w:val="28"/>
          <w:lang w:val="uk-UA"/>
        </w:rPr>
        <w:t xml:space="preserve"> </w:t>
      </w:r>
      <w:r w:rsidR="002E314D">
        <w:rPr>
          <w:rFonts w:ascii="Times New Roman" w:hAnsi="Times New Roman" w:cs="Times New Roman"/>
          <w:sz w:val="28"/>
          <w:szCs w:val="28"/>
          <w:lang w:val="uk-UA"/>
        </w:rPr>
        <w:t>В. Удоду</w:t>
      </w:r>
      <w:r w:rsidR="002E314D" w:rsidRPr="0052784A">
        <w:rPr>
          <w:rFonts w:ascii="Times New Roman" w:hAnsi="Times New Roman" w:cs="Times New Roman"/>
          <w:sz w:val="28"/>
          <w:szCs w:val="28"/>
          <w:lang w:val="uk-UA"/>
        </w:rPr>
        <w:t xml:space="preserve"> </w:t>
      </w:r>
      <w:r w:rsidRPr="006243A8">
        <w:rPr>
          <w:rFonts w:ascii="Times New Roman" w:hAnsi="Times New Roman" w:cs="Times New Roman"/>
          <w:sz w:val="28"/>
          <w:szCs w:val="28"/>
          <w:lang w:val="uk-UA"/>
        </w:rPr>
        <w:t xml:space="preserve">терміном до 17.01.2021 </w:t>
      </w:r>
      <w:r w:rsidRPr="0052784A">
        <w:rPr>
          <w:rFonts w:ascii="Times New Roman" w:hAnsi="Times New Roman" w:cs="Times New Roman"/>
          <w:sz w:val="28"/>
          <w:szCs w:val="28"/>
          <w:lang w:val="uk-UA"/>
        </w:rPr>
        <w:t xml:space="preserve">надати інформацію </w:t>
      </w:r>
      <w:r>
        <w:rPr>
          <w:rFonts w:ascii="Times New Roman" w:hAnsi="Times New Roman" w:cs="Times New Roman"/>
          <w:sz w:val="28"/>
          <w:szCs w:val="28"/>
          <w:lang w:val="uk-UA"/>
        </w:rPr>
        <w:t>щодо</w:t>
      </w:r>
      <w:r w:rsidRPr="0052784A">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формули</w:t>
      </w:r>
      <w:r w:rsidRPr="0052784A">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розрахунку</w:t>
      </w:r>
      <w:r w:rsidRPr="0052784A">
        <w:rPr>
          <w:rFonts w:ascii="Times New Roman" w:hAnsi="Times New Roman" w:cs="Times New Roman"/>
          <w:sz w:val="28"/>
          <w:szCs w:val="28"/>
          <w:lang w:val="uk-UA"/>
        </w:rPr>
        <w:t xml:space="preserve"> варт</w:t>
      </w:r>
      <w:r>
        <w:rPr>
          <w:rFonts w:ascii="Times New Roman" w:hAnsi="Times New Roman" w:cs="Times New Roman"/>
          <w:sz w:val="28"/>
          <w:szCs w:val="28"/>
          <w:lang w:val="uk-UA"/>
        </w:rPr>
        <w:t>ості</w:t>
      </w:r>
      <w:r w:rsidRPr="0052784A">
        <w:rPr>
          <w:rFonts w:ascii="Times New Roman" w:hAnsi="Times New Roman" w:cs="Times New Roman"/>
          <w:sz w:val="28"/>
          <w:szCs w:val="28"/>
          <w:lang w:val="uk-UA"/>
        </w:rPr>
        <w:t xml:space="preserve"> опалення, спираючись на відповідні законодавчі акти на прикладі будь-якого з будинків</w:t>
      </w:r>
      <w:r>
        <w:rPr>
          <w:rFonts w:ascii="Times New Roman" w:hAnsi="Times New Roman" w:cs="Times New Roman"/>
          <w:sz w:val="28"/>
          <w:szCs w:val="28"/>
          <w:lang w:val="uk-UA"/>
        </w:rPr>
        <w:t>;</w:t>
      </w:r>
    </w:p>
    <w:p w14:paraId="23803B0D" w14:textId="77777777" w:rsidR="009E4372" w:rsidRPr="001B2632" w:rsidRDefault="009E4372" w:rsidP="009E4372">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р</w:t>
      </w:r>
      <w:r w:rsidRPr="00B71E90">
        <w:rPr>
          <w:rFonts w:ascii="Times New Roman" w:hAnsi="Times New Roman" w:cs="Times New Roman"/>
          <w:sz w:val="28"/>
          <w:szCs w:val="28"/>
          <w:lang w:val="uk-UA"/>
        </w:rPr>
        <w:t xml:space="preserve">обочій групі щодо розгляду питання переведення багатоквартирних житлових будинків на індивідуальне опалення та можливість зменшення витрат включити збиратися мінімум один раз на два тижні і як можна скоріше в певні робочі строки відпрацювати поставлені задачі, підготувати відповідні </w:t>
      </w:r>
      <w:r w:rsidRPr="00B71E90">
        <w:rPr>
          <w:rFonts w:ascii="Times New Roman" w:hAnsi="Times New Roman" w:cs="Times New Roman"/>
          <w:sz w:val="28"/>
          <w:szCs w:val="28"/>
          <w:lang w:val="uk-UA"/>
        </w:rPr>
        <w:lastRenderedPageBreak/>
        <w:t>рекомендації і методичні пропозиціїі та надати їх</w:t>
      </w:r>
      <w:r w:rsidRPr="00900220">
        <w:rPr>
          <w:rFonts w:ascii="Times New Roman" w:hAnsi="Times New Roman" w:cs="Times New Roman"/>
          <w:sz w:val="28"/>
          <w:szCs w:val="28"/>
          <w:lang w:val="uk-UA"/>
        </w:rPr>
        <w:t xml:space="preserve"> </w:t>
      </w:r>
      <w:r>
        <w:rPr>
          <w:rFonts w:ascii="Times New Roman" w:hAnsi="Times New Roman" w:cs="Times New Roman"/>
          <w:sz w:val="28"/>
          <w:szCs w:val="28"/>
          <w:lang w:val="uk-UA"/>
        </w:rPr>
        <w:t>терміном до 17.01.2022</w:t>
      </w:r>
      <w:r w:rsidRPr="00B71E90">
        <w:rPr>
          <w:rFonts w:ascii="Times New Roman" w:hAnsi="Times New Roman" w:cs="Times New Roman"/>
          <w:sz w:val="28"/>
          <w:szCs w:val="28"/>
          <w:lang w:val="uk-UA"/>
        </w:rPr>
        <w:t xml:space="preserve">  на розгляд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14:paraId="122FA7CD" w14:textId="096616A0" w:rsidR="006243A8" w:rsidRDefault="006243A8" w:rsidP="009E4372">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494525A2" w14:textId="77777777" w:rsidR="006243A8" w:rsidRPr="00E91C7B" w:rsidRDefault="006243A8" w:rsidP="006243A8">
      <w:pPr>
        <w:tabs>
          <w:tab w:val="left" w:pos="284"/>
        </w:tabs>
        <w:spacing w:after="0" w:line="240" w:lineRule="auto"/>
        <w:jc w:val="both"/>
        <w:rPr>
          <w:rFonts w:ascii="Times New Roman" w:eastAsia="Times New Roman" w:hAnsi="Times New Roman"/>
          <w:sz w:val="28"/>
          <w:szCs w:val="28"/>
          <w:shd w:val="clear" w:color="auto" w:fill="FFFFFF"/>
          <w:lang w:val="uk-UA"/>
        </w:rPr>
      </w:pPr>
      <w:r w:rsidRPr="00E91C7B">
        <w:rPr>
          <w:rFonts w:ascii="Times New Roman" w:eastAsia="Times New Roman" w:hAnsi="Times New Roman"/>
          <w:b/>
          <w:bCs/>
          <w:sz w:val="28"/>
          <w:szCs w:val="28"/>
          <w:shd w:val="clear" w:color="auto" w:fill="FFFFFF"/>
          <w:lang w:val="uk-UA"/>
        </w:rPr>
        <w:t>Примітка:</w:t>
      </w:r>
      <w:r w:rsidRPr="00E91C7B">
        <w:rPr>
          <w:rFonts w:ascii="Times New Roman" w:eastAsia="Times New Roman" w:hAnsi="Times New Roman"/>
          <w:sz w:val="28"/>
          <w:szCs w:val="28"/>
          <w:shd w:val="clear" w:color="auto" w:fill="FFFFFF"/>
          <w:lang w:val="uk-UA"/>
        </w:rPr>
        <w:t xml:space="preserve"> під час голосування </w:t>
      </w:r>
      <w:r>
        <w:rPr>
          <w:rFonts w:ascii="Times New Roman" w:hAnsi="Times New Roman" w:cs="Times New Roman"/>
          <w:sz w:val="28"/>
          <w:szCs w:val="28"/>
          <w:lang w:val="uk-UA"/>
        </w:rPr>
        <w:t xml:space="preserve">І. </w:t>
      </w:r>
      <w:r w:rsidRPr="00D42C7A">
        <w:rPr>
          <w:rFonts w:ascii="Times New Roman" w:hAnsi="Times New Roman" w:cs="Times New Roman"/>
          <w:sz w:val="28"/>
          <w:szCs w:val="28"/>
          <w:lang w:val="uk-UA"/>
        </w:rPr>
        <w:t>Бойченко</w:t>
      </w:r>
      <w:r w:rsidRPr="00E91C7B">
        <w:rPr>
          <w:rFonts w:ascii="Times New Roman" w:eastAsia="Times New Roman" w:hAnsi="Times New Roman"/>
          <w:sz w:val="28"/>
          <w:szCs w:val="28"/>
          <w:shd w:val="clear" w:color="auto" w:fill="FFFFFF"/>
          <w:lang w:val="uk-UA"/>
        </w:rPr>
        <w:t xml:space="preserve"> бу</w:t>
      </w:r>
      <w:r>
        <w:rPr>
          <w:rFonts w:ascii="Times New Roman" w:eastAsia="Times New Roman" w:hAnsi="Times New Roman"/>
          <w:sz w:val="28"/>
          <w:szCs w:val="28"/>
          <w:shd w:val="clear" w:color="auto" w:fill="FFFFFF"/>
          <w:lang w:val="uk-UA"/>
        </w:rPr>
        <w:t>ла</w:t>
      </w:r>
      <w:r w:rsidRPr="00E91C7B">
        <w:rPr>
          <w:rFonts w:ascii="Times New Roman" w:eastAsia="Times New Roman" w:hAnsi="Times New Roman"/>
          <w:sz w:val="28"/>
          <w:szCs w:val="28"/>
          <w:shd w:val="clear" w:color="auto" w:fill="FFFFFF"/>
          <w:lang w:val="uk-UA"/>
        </w:rPr>
        <w:t xml:space="preserve"> відсутн</w:t>
      </w:r>
      <w:r>
        <w:rPr>
          <w:rFonts w:ascii="Times New Roman" w:eastAsia="Times New Roman" w:hAnsi="Times New Roman"/>
          <w:sz w:val="28"/>
          <w:szCs w:val="28"/>
          <w:shd w:val="clear" w:color="auto" w:fill="FFFFFF"/>
          <w:lang w:val="uk-UA"/>
        </w:rPr>
        <w:t>я</w:t>
      </w:r>
      <w:r w:rsidRPr="00E91C7B">
        <w:rPr>
          <w:rFonts w:ascii="Times New Roman" w:eastAsia="Times New Roman" w:hAnsi="Times New Roman"/>
          <w:sz w:val="28"/>
          <w:szCs w:val="28"/>
          <w:shd w:val="clear" w:color="auto" w:fill="FFFFFF"/>
          <w:lang w:val="uk-UA"/>
        </w:rPr>
        <w:t>.</w:t>
      </w:r>
    </w:p>
    <w:p w14:paraId="2226F6B7" w14:textId="77777777" w:rsidR="00B71E90" w:rsidRDefault="00B71E90" w:rsidP="00B71E90">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79EDE937" w14:textId="1605BB34" w:rsidR="00B71E90" w:rsidRDefault="00B71E90" w:rsidP="00B71E90">
      <w:pPr>
        <w:pStyle w:val="a7"/>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Слухали ІІІ.</w:t>
      </w:r>
      <w:r w:rsidRPr="007A2890">
        <w:rPr>
          <w:rFonts w:ascii="Times New Roman" w:hAnsi="Times New Roman" w:cs="Times New Roman"/>
          <w:bCs/>
          <w:sz w:val="28"/>
          <w:szCs w:val="28"/>
          <w:shd w:val="clear" w:color="auto" w:fill="FFFFFF"/>
          <w:lang w:val="uk-UA"/>
        </w:rPr>
        <w:t xml:space="preserve"> Обговорення питань порядку денного засідання постійної комісії.</w:t>
      </w:r>
    </w:p>
    <w:p w14:paraId="74EB73CF" w14:textId="40036858" w:rsidR="00B71E90" w:rsidRPr="00B71E90" w:rsidRDefault="00B71E90" w:rsidP="00B71E90">
      <w:pPr>
        <w:pStyle w:val="a7"/>
        <w:tabs>
          <w:tab w:val="left" w:pos="284"/>
        </w:tabs>
        <w:spacing w:after="0" w:line="240" w:lineRule="auto"/>
        <w:ind w:left="0"/>
        <w:jc w:val="both"/>
        <w:rPr>
          <w:rFonts w:ascii="Times New Roman" w:hAnsi="Times New Roman" w:cs="Times New Roman"/>
          <w:bCs/>
          <w:sz w:val="28"/>
          <w:szCs w:val="28"/>
          <w:shd w:val="clear" w:color="auto" w:fill="FFFFFF"/>
        </w:rPr>
      </w:pPr>
      <w:r w:rsidRPr="00B71E90">
        <w:rPr>
          <w:rFonts w:ascii="Times New Roman" w:hAnsi="Times New Roman" w:cs="Times New Roman"/>
          <w:b/>
          <w:sz w:val="28"/>
          <w:szCs w:val="28"/>
          <w:shd w:val="clear" w:color="auto" w:fill="FFFFFF"/>
        </w:rPr>
        <w:t>1.</w:t>
      </w:r>
      <w:r w:rsidRPr="00B71E90">
        <w:rPr>
          <w:rFonts w:ascii="Times New Roman" w:hAnsi="Times New Roman" w:cs="Times New Roman"/>
          <w:bCs/>
          <w:sz w:val="28"/>
          <w:szCs w:val="28"/>
          <w:shd w:val="clear" w:color="auto" w:fill="FFFFFF"/>
        </w:rPr>
        <w:t xml:space="preserve"> Звернення МКП ММР «Миколаївводоканал» за вх. № 6029 від 24.12.2021 щодо списання майна з балансу МКП ММР «Миколаївводоканал».</w:t>
      </w:r>
    </w:p>
    <w:p w14:paraId="2F1B477E" w14:textId="4822546C" w:rsidR="00B71E90" w:rsidRDefault="00B71E90" w:rsidP="00B71E90">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sidRPr="00B71E90">
        <w:rPr>
          <w:rFonts w:ascii="Times New Roman" w:hAnsi="Times New Roman" w:cs="Times New Roman"/>
          <w:sz w:val="28"/>
          <w:szCs w:val="28"/>
          <w:shd w:val="clear" w:color="auto" w:fill="FFFFFF"/>
          <w:lang w:val="uk-UA"/>
        </w:rPr>
        <w:t xml:space="preserve">погодити </w:t>
      </w:r>
      <w:r w:rsidRPr="00B71E90">
        <w:rPr>
          <w:rFonts w:ascii="Times New Roman" w:hAnsi="Times New Roman" w:cs="Times New Roman"/>
          <w:bCs/>
          <w:sz w:val="28"/>
          <w:szCs w:val="28"/>
          <w:shd w:val="clear" w:color="auto" w:fill="FFFFFF"/>
        </w:rPr>
        <w:t>списання майна з балансу МКП ММР «Миколаївводоканал».</w:t>
      </w:r>
    </w:p>
    <w:p w14:paraId="28FC3864" w14:textId="667A9078" w:rsidR="00B71E90" w:rsidRPr="00A17589" w:rsidRDefault="00B71E90" w:rsidP="00B71E90">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sidR="00A17589">
        <w:rPr>
          <w:rFonts w:ascii="Times New Roman" w:hAnsi="Times New Roman" w:cs="Times New Roman"/>
          <w:b/>
          <w:bCs/>
          <w:sz w:val="28"/>
          <w:szCs w:val="28"/>
          <w:shd w:val="clear" w:color="auto" w:fill="FFFFFF"/>
          <w:lang w:val="uk-UA"/>
        </w:rPr>
        <w:t>1 (</w:t>
      </w:r>
      <w:r w:rsidR="00A17589" w:rsidRPr="00A17589">
        <w:rPr>
          <w:rFonts w:ascii="Times New Roman" w:hAnsi="Times New Roman" w:cs="Times New Roman"/>
          <w:b/>
          <w:bCs/>
          <w:sz w:val="28"/>
          <w:szCs w:val="28"/>
          <w:lang w:val="uk-UA"/>
        </w:rPr>
        <w:t xml:space="preserve">В. Дашевський); не голосував </w:t>
      </w:r>
      <w:r w:rsidR="00A17589">
        <w:rPr>
          <w:rFonts w:ascii="Times New Roman" w:hAnsi="Times New Roman" w:cs="Times New Roman"/>
          <w:b/>
          <w:bCs/>
          <w:sz w:val="28"/>
          <w:szCs w:val="28"/>
          <w:lang w:val="uk-UA"/>
        </w:rPr>
        <w:t>–</w:t>
      </w:r>
      <w:r w:rsidR="00A17589" w:rsidRPr="00A17589">
        <w:rPr>
          <w:rFonts w:ascii="Times New Roman" w:hAnsi="Times New Roman" w:cs="Times New Roman"/>
          <w:b/>
          <w:bCs/>
          <w:sz w:val="28"/>
          <w:szCs w:val="28"/>
          <w:lang w:val="uk-UA"/>
        </w:rPr>
        <w:t xml:space="preserve"> </w:t>
      </w:r>
      <w:r w:rsidR="00A17589">
        <w:rPr>
          <w:rFonts w:ascii="Times New Roman" w:hAnsi="Times New Roman" w:cs="Times New Roman"/>
          <w:b/>
          <w:bCs/>
          <w:sz w:val="28"/>
          <w:szCs w:val="28"/>
          <w:lang w:val="uk-UA"/>
        </w:rPr>
        <w:t xml:space="preserve">1 </w:t>
      </w:r>
      <w:r w:rsidR="00A17589" w:rsidRPr="00A17589">
        <w:rPr>
          <w:rFonts w:ascii="Times New Roman" w:hAnsi="Times New Roman" w:cs="Times New Roman"/>
          <w:b/>
          <w:bCs/>
          <w:sz w:val="28"/>
          <w:szCs w:val="28"/>
          <w:lang w:val="uk-UA"/>
        </w:rPr>
        <w:t>(Є. Тріщанович</w:t>
      </w:r>
      <w:r w:rsidR="00A17589">
        <w:rPr>
          <w:rFonts w:ascii="Times New Roman" w:hAnsi="Times New Roman" w:cs="Times New Roman"/>
          <w:sz w:val="28"/>
          <w:szCs w:val="28"/>
          <w:lang w:val="uk-UA"/>
        </w:rPr>
        <w:t>)</w:t>
      </w:r>
      <w:r w:rsidRPr="00A17589">
        <w:rPr>
          <w:rFonts w:ascii="Times New Roman" w:hAnsi="Times New Roman" w:cs="Times New Roman"/>
          <w:b/>
          <w:bCs/>
          <w:sz w:val="28"/>
          <w:szCs w:val="28"/>
          <w:shd w:val="clear" w:color="auto" w:fill="FFFFFF"/>
          <w:lang w:val="uk-UA"/>
        </w:rPr>
        <w:t xml:space="preserve">.   </w:t>
      </w:r>
    </w:p>
    <w:p w14:paraId="674CFAFB" w14:textId="46E8A51B" w:rsidR="005A70C3" w:rsidRDefault="005A70C3" w:rsidP="005A70C3">
      <w:pPr>
        <w:spacing w:after="0" w:line="240" w:lineRule="auto"/>
        <w:jc w:val="both"/>
        <w:rPr>
          <w:rFonts w:ascii="Times New Roman" w:hAnsi="Times New Roman" w:cs="Times New Roman"/>
          <w:sz w:val="28"/>
          <w:szCs w:val="28"/>
          <w:lang w:val="uk-UA"/>
        </w:rPr>
      </w:pPr>
    </w:p>
    <w:p w14:paraId="0B5F235E" w14:textId="77777777" w:rsidR="00A17589" w:rsidRPr="00A17589" w:rsidRDefault="00A17589" w:rsidP="00A17589">
      <w:pPr>
        <w:jc w:val="both"/>
        <w:rPr>
          <w:rFonts w:ascii="Times New Roman" w:hAnsi="Times New Roman" w:cs="Times New Roman"/>
          <w:bCs/>
          <w:sz w:val="28"/>
          <w:szCs w:val="28"/>
        </w:rPr>
      </w:pPr>
      <w:r w:rsidRPr="00A17589">
        <w:rPr>
          <w:rFonts w:ascii="Times New Roman" w:hAnsi="Times New Roman" w:cs="Times New Roman"/>
          <w:b/>
          <w:sz w:val="28"/>
          <w:szCs w:val="28"/>
          <w:lang w:val="uk-UA"/>
        </w:rPr>
        <w:t xml:space="preserve">2. </w:t>
      </w:r>
      <w:r w:rsidRPr="00A17589">
        <w:rPr>
          <w:rFonts w:ascii="Times New Roman" w:hAnsi="Times New Roman" w:cs="Times New Roman"/>
          <w:bCs/>
          <w:sz w:val="28"/>
          <w:szCs w:val="28"/>
          <w:lang w:val="uk-UA"/>
        </w:rPr>
        <w:t xml:space="preserve">Звернення КП «Дочірнє підприємство стоматологічної поліклініки №1» за              вх. </w:t>
      </w:r>
      <w:r w:rsidRPr="00A17589">
        <w:rPr>
          <w:rFonts w:ascii="Times New Roman" w:hAnsi="Times New Roman" w:cs="Times New Roman"/>
          <w:bCs/>
          <w:sz w:val="28"/>
          <w:szCs w:val="28"/>
        </w:rPr>
        <w:t>№ 2 від 04.01.2022 (вих. № 205/01-09 від 31.12.2021) щодо списання комунального майна КП «ДП стоматологічної поліклініки № 1», а саме:</w:t>
      </w:r>
    </w:p>
    <w:tbl>
      <w:tblPr>
        <w:tblStyle w:val="a8"/>
        <w:tblW w:w="11199" w:type="dxa"/>
        <w:tblInd w:w="-998" w:type="dxa"/>
        <w:tblLayout w:type="fixed"/>
        <w:tblLook w:val="04A0" w:firstRow="1" w:lastRow="0" w:firstColumn="1" w:lastColumn="0" w:noHBand="0" w:noVBand="1"/>
      </w:tblPr>
      <w:tblGrid>
        <w:gridCol w:w="426"/>
        <w:gridCol w:w="993"/>
        <w:gridCol w:w="992"/>
        <w:gridCol w:w="850"/>
        <w:gridCol w:w="851"/>
        <w:gridCol w:w="850"/>
        <w:gridCol w:w="1134"/>
        <w:gridCol w:w="1418"/>
        <w:gridCol w:w="1276"/>
        <w:gridCol w:w="1417"/>
        <w:gridCol w:w="992"/>
      </w:tblGrid>
      <w:tr w:rsidR="00A17589" w14:paraId="1CEB0D2E" w14:textId="77777777" w:rsidTr="00F17706">
        <w:trPr>
          <w:cantSplit/>
          <w:trHeight w:val="1964"/>
        </w:trPr>
        <w:tc>
          <w:tcPr>
            <w:tcW w:w="426" w:type="dxa"/>
          </w:tcPr>
          <w:p w14:paraId="5BDC7229" w14:textId="77777777" w:rsidR="00A17589" w:rsidRPr="00AD7D55" w:rsidRDefault="00A17589" w:rsidP="00F17706">
            <w:pPr>
              <w:jc w:val="center"/>
              <w:rPr>
                <w:bCs/>
                <w:sz w:val="22"/>
                <w:szCs w:val="22"/>
              </w:rPr>
            </w:pPr>
            <w:r w:rsidRPr="00AD7D55">
              <w:rPr>
                <w:bCs/>
                <w:sz w:val="22"/>
                <w:szCs w:val="22"/>
              </w:rPr>
              <w:t>№</w:t>
            </w:r>
          </w:p>
          <w:p w14:paraId="331484C2" w14:textId="77777777" w:rsidR="00A17589" w:rsidRPr="00AD7D55" w:rsidRDefault="00A17589" w:rsidP="00F17706">
            <w:pPr>
              <w:jc w:val="center"/>
              <w:rPr>
                <w:bCs/>
                <w:sz w:val="22"/>
                <w:szCs w:val="22"/>
              </w:rPr>
            </w:pPr>
            <w:r w:rsidRPr="00AD7D55">
              <w:rPr>
                <w:bCs/>
                <w:sz w:val="22"/>
                <w:szCs w:val="22"/>
              </w:rPr>
              <w:t>з/п</w:t>
            </w:r>
          </w:p>
        </w:tc>
        <w:tc>
          <w:tcPr>
            <w:tcW w:w="993" w:type="dxa"/>
          </w:tcPr>
          <w:p w14:paraId="3535D59A" w14:textId="77777777" w:rsidR="00A17589" w:rsidRPr="00895E8C" w:rsidRDefault="00A17589" w:rsidP="00F17706">
            <w:pPr>
              <w:jc w:val="both"/>
              <w:rPr>
                <w:bCs/>
                <w:sz w:val="20"/>
                <w:szCs w:val="20"/>
              </w:rPr>
            </w:pPr>
            <w:r w:rsidRPr="00895E8C">
              <w:rPr>
                <w:bCs/>
                <w:sz w:val="20"/>
                <w:szCs w:val="20"/>
              </w:rPr>
              <w:t xml:space="preserve">Найменування об’єкта </w:t>
            </w:r>
          </w:p>
        </w:tc>
        <w:tc>
          <w:tcPr>
            <w:tcW w:w="992" w:type="dxa"/>
            <w:textDirection w:val="btLr"/>
          </w:tcPr>
          <w:p w14:paraId="6D504797" w14:textId="77777777" w:rsidR="00A17589" w:rsidRPr="00895E8C" w:rsidRDefault="00A17589" w:rsidP="00F17706">
            <w:pPr>
              <w:ind w:left="113" w:right="113"/>
              <w:jc w:val="both"/>
              <w:rPr>
                <w:bCs/>
                <w:sz w:val="20"/>
                <w:szCs w:val="20"/>
              </w:rPr>
            </w:pPr>
            <w:r w:rsidRPr="00895E8C">
              <w:rPr>
                <w:bCs/>
                <w:sz w:val="20"/>
                <w:szCs w:val="20"/>
              </w:rPr>
              <w:t>Рік випуску та   дата введення до</w:t>
            </w:r>
            <w:r>
              <w:rPr>
                <w:bCs/>
                <w:sz w:val="20"/>
                <w:szCs w:val="20"/>
              </w:rPr>
              <w:t xml:space="preserve"> </w:t>
            </w:r>
            <w:r w:rsidRPr="00895E8C">
              <w:rPr>
                <w:bCs/>
                <w:sz w:val="20"/>
                <w:szCs w:val="20"/>
              </w:rPr>
              <w:t xml:space="preserve">експлуатації </w:t>
            </w:r>
          </w:p>
        </w:tc>
        <w:tc>
          <w:tcPr>
            <w:tcW w:w="850" w:type="dxa"/>
            <w:textDirection w:val="btLr"/>
          </w:tcPr>
          <w:p w14:paraId="3BD7531B" w14:textId="77777777" w:rsidR="00A17589" w:rsidRPr="00895E8C" w:rsidRDefault="00A17589" w:rsidP="00F17706">
            <w:pPr>
              <w:ind w:left="113" w:right="113"/>
              <w:jc w:val="both"/>
              <w:rPr>
                <w:bCs/>
                <w:sz w:val="20"/>
                <w:szCs w:val="20"/>
              </w:rPr>
            </w:pPr>
            <w:r>
              <w:rPr>
                <w:bCs/>
                <w:sz w:val="20"/>
                <w:szCs w:val="20"/>
              </w:rPr>
              <w:t xml:space="preserve">Інвентарний номер </w:t>
            </w:r>
          </w:p>
        </w:tc>
        <w:tc>
          <w:tcPr>
            <w:tcW w:w="851" w:type="dxa"/>
            <w:textDirection w:val="btLr"/>
          </w:tcPr>
          <w:p w14:paraId="4E9C1856" w14:textId="77777777" w:rsidR="00A17589" w:rsidRPr="00895E8C" w:rsidRDefault="00A17589" w:rsidP="00F17706">
            <w:pPr>
              <w:ind w:left="113" w:right="113"/>
              <w:jc w:val="both"/>
              <w:rPr>
                <w:bCs/>
                <w:sz w:val="20"/>
                <w:szCs w:val="20"/>
              </w:rPr>
            </w:pPr>
            <w:r>
              <w:rPr>
                <w:bCs/>
                <w:sz w:val="20"/>
                <w:szCs w:val="20"/>
              </w:rPr>
              <w:t xml:space="preserve">Заводський номер </w:t>
            </w:r>
          </w:p>
        </w:tc>
        <w:tc>
          <w:tcPr>
            <w:tcW w:w="850" w:type="dxa"/>
            <w:textDirection w:val="btLr"/>
          </w:tcPr>
          <w:p w14:paraId="555E79CD" w14:textId="77777777" w:rsidR="00A17589" w:rsidRPr="00895E8C" w:rsidRDefault="00A17589" w:rsidP="00F17706">
            <w:pPr>
              <w:ind w:left="113" w:right="113"/>
              <w:jc w:val="both"/>
              <w:rPr>
                <w:bCs/>
                <w:sz w:val="20"/>
                <w:szCs w:val="20"/>
              </w:rPr>
            </w:pPr>
            <w:r>
              <w:rPr>
                <w:bCs/>
                <w:sz w:val="20"/>
                <w:szCs w:val="20"/>
              </w:rPr>
              <w:t xml:space="preserve">Паспортний номер </w:t>
            </w:r>
          </w:p>
        </w:tc>
        <w:tc>
          <w:tcPr>
            <w:tcW w:w="1134" w:type="dxa"/>
            <w:textDirection w:val="btLr"/>
          </w:tcPr>
          <w:p w14:paraId="24739028" w14:textId="77777777" w:rsidR="00A17589" w:rsidRPr="00895E8C" w:rsidRDefault="00A17589" w:rsidP="00F17706">
            <w:pPr>
              <w:ind w:left="113" w:right="113"/>
              <w:jc w:val="both"/>
              <w:rPr>
                <w:bCs/>
                <w:sz w:val="20"/>
                <w:szCs w:val="20"/>
              </w:rPr>
            </w:pPr>
            <w:r w:rsidRPr="00895E8C">
              <w:rPr>
                <w:bCs/>
                <w:sz w:val="20"/>
                <w:szCs w:val="20"/>
              </w:rPr>
              <w:t>Інформація</w:t>
            </w:r>
            <w:r>
              <w:rPr>
                <w:bCs/>
                <w:sz w:val="20"/>
                <w:szCs w:val="20"/>
              </w:rPr>
              <w:t xml:space="preserve">  </w:t>
            </w:r>
            <w:r w:rsidRPr="00895E8C">
              <w:rPr>
                <w:bCs/>
                <w:sz w:val="20"/>
                <w:szCs w:val="20"/>
              </w:rPr>
              <w:t>про проведення модернізації, модифікації, добудови, дообладнання, реконструкції</w:t>
            </w:r>
          </w:p>
        </w:tc>
        <w:tc>
          <w:tcPr>
            <w:tcW w:w="1418" w:type="dxa"/>
            <w:textDirection w:val="btLr"/>
          </w:tcPr>
          <w:p w14:paraId="006E0A7A" w14:textId="77777777" w:rsidR="00A17589" w:rsidRPr="00895E8C" w:rsidRDefault="00A17589" w:rsidP="00F17706">
            <w:pPr>
              <w:ind w:left="113" w:right="113"/>
              <w:jc w:val="both"/>
              <w:rPr>
                <w:bCs/>
                <w:sz w:val="20"/>
                <w:szCs w:val="20"/>
              </w:rPr>
            </w:pPr>
            <w:r w:rsidRPr="00895E8C">
              <w:rPr>
                <w:bCs/>
                <w:sz w:val="20"/>
                <w:szCs w:val="20"/>
              </w:rPr>
              <w:t>Вартість здійснених капітальних інвестицій, грн</w:t>
            </w:r>
          </w:p>
        </w:tc>
        <w:tc>
          <w:tcPr>
            <w:tcW w:w="1276" w:type="dxa"/>
            <w:textDirection w:val="btLr"/>
          </w:tcPr>
          <w:p w14:paraId="1894A9CA" w14:textId="77777777" w:rsidR="00A17589" w:rsidRPr="00895E8C" w:rsidRDefault="00A17589" w:rsidP="00F17706">
            <w:pPr>
              <w:ind w:left="113" w:right="113"/>
              <w:jc w:val="both"/>
              <w:rPr>
                <w:bCs/>
                <w:sz w:val="20"/>
                <w:szCs w:val="20"/>
              </w:rPr>
            </w:pPr>
            <w:r w:rsidRPr="00895E8C">
              <w:rPr>
                <w:bCs/>
                <w:sz w:val="20"/>
                <w:szCs w:val="20"/>
              </w:rPr>
              <w:t>Первісна (переоцінена) вартість, грн</w:t>
            </w:r>
          </w:p>
        </w:tc>
        <w:tc>
          <w:tcPr>
            <w:tcW w:w="1417" w:type="dxa"/>
            <w:textDirection w:val="btLr"/>
          </w:tcPr>
          <w:p w14:paraId="1A425818" w14:textId="77777777" w:rsidR="00A17589" w:rsidRPr="00895E8C" w:rsidRDefault="00A17589" w:rsidP="00F17706">
            <w:pPr>
              <w:ind w:left="113" w:right="113"/>
              <w:jc w:val="both"/>
              <w:rPr>
                <w:bCs/>
                <w:sz w:val="20"/>
                <w:szCs w:val="20"/>
              </w:rPr>
            </w:pPr>
            <w:r w:rsidRPr="00895E8C">
              <w:rPr>
                <w:bCs/>
                <w:sz w:val="20"/>
                <w:szCs w:val="20"/>
              </w:rPr>
              <w:t>Сума нарахованого зносу, грн</w:t>
            </w:r>
          </w:p>
        </w:tc>
        <w:tc>
          <w:tcPr>
            <w:tcW w:w="992" w:type="dxa"/>
            <w:textDirection w:val="btLr"/>
          </w:tcPr>
          <w:p w14:paraId="7E3A480D" w14:textId="77777777" w:rsidR="00A17589" w:rsidRPr="00895E8C" w:rsidRDefault="00A17589" w:rsidP="00F17706">
            <w:pPr>
              <w:ind w:left="113" w:right="113"/>
              <w:jc w:val="both"/>
              <w:rPr>
                <w:bCs/>
                <w:sz w:val="20"/>
                <w:szCs w:val="20"/>
              </w:rPr>
            </w:pPr>
            <w:r w:rsidRPr="00895E8C">
              <w:rPr>
                <w:bCs/>
                <w:sz w:val="20"/>
                <w:szCs w:val="20"/>
              </w:rPr>
              <w:t>Балансова (залишкова) вартість, грн</w:t>
            </w:r>
          </w:p>
        </w:tc>
      </w:tr>
      <w:tr w:rsidR="00A17589" w14:paraId="62D50909" w14:textId="77777777" w:rsidTr="00F17706">
        <w:tc>
          <w:tcPr>
            <w:tcW w:w="426" w:type="dxa"/>
          </w:tcPr>
          <w:p w14:paraId="00654F8B" w14:textId="77777777" w:rsidR="00A17589" w:rsidRDefault="00A17589" w:rsidP="00F17706">
            <w:pPr>
              <w:jc w:val="center"/>
              <w:rPr>
                <w:bCs/>
              </w:rPr>
            </w:pPr>
            <w:r>
              <w:rPr>
                <w:bCs/>
              </w:rPr>
              <w:t>1</w:t>
            </w:r>
          </w:p>
        </w:tc>
        <w:tc>
          <w:tcPr>
            <w:tcW w:w="993" w:type="dxa"/>
          </w:tcPr>
          <w:p w14:paraId="49A932F4" w14:textId="77777777" w:rsidR="00A17589" w:rsidRPr="00801941" w:rsidRDefault="00A17589" w:rsidP="00F17706">
            <w:pPr>
              <w:jc w:val="both"/>
              <w:rPr>
                <w:bCs/>
                <w:sz w:val="20"/>
                <w:szCs w:val="20"/>
              </w:rPr>
            </w:pPr>
            <w:r w:rsidRPr="00801941">
              <w:rPr>
                <w:bCs/>
                <w:sz w:val="20"/>
                <w:szCs w:val="20"/>
              </w:rPr>
              <w:t>ІКС</w:t>
            </w:r>
            <w:r>
              <w:rPr>
                <w:bCs/>
                <w:sz w:val="20"/>
                <w:szCs w:val="20"/>
              </w:rPr>
              <w:t xml:space="preserve"> – Смарт з наконечником </w:t>
            </w:r>
          </w:p>
        </w:tc>
        <w:tc>
          <w:tcPr>
            <w:tcW w:w="992" w:type="dxa"/>
          </w:tcPr>
          <w:p w14:paraId="7B14A1F7" w14:textId="77777777" w:rsidR="00A17589" w:rsidRPr="00801941" w:rsidRDefault="00A17589" w:rsidP="00F17706">
            <w:pPr>
              <w:jc w:val="center"/>
              <w:rPr>
                <w:bCs/>
                <w:sz w:val="20"/>
                <w:szCs w:val="20"/>
              </w:rPr>
            </w:pPr>
            <w:r>
              <w:rPr>
                <w:bCs/>
                <w:sz w:val="20"/>
                <w:szCs w:val="20"/>
              </w:rPr>
              <w:t>2013</w:t>
            </w:r>
          </w:p>
        </w:tc>
        <w:tc>
          <w:tcPr>
            <w:tcW w:w="850" w:type="dxa"/>
          </w:tcPr>
          <w:p w14:paraId="61967B76" w14:textId="77777777" w:rsidR="00A17589" w:rsidRPr="00801941" w:rsidRDefault="00A17589" w:rsidP="00F17706">
            <w:pPr>
              <w:jc w:val="both"/>
              <w:rPr>
                <w:bCs/>
                <w:sz w:val="20"/>
                <w:szCs w:val="20"/>
              </w:rPr>
            </w:pPr>
            <w:r>
              <w:rPr>
                <w:bCs/>
                <w:sz w:val="20"/>
                <w:szCs w:val="20"/>
              </w:rPr>
              <w:t>10430226</w:t>
            </w:r>
          </w:p>
        </w:tc>
        <w:tc>
          <w:tcPr>
            <w:tcW w:w="851" w:type="dxa"/>
          </w:tcPr>
          <w:p w14:paraId="650B4C16" w14:textId="77777777" w:rsidR="00A17589" w:rsidRPr="00224478" w:rsidRDefault="00A17589" w:rsidP="00F17706">
            <w:pPr>
              <w:jc w:val="both"/>
              <w:rPr>
                <w:bCs/>
                <w:sz w:val="20"/>
                <w:szCs w:val="20"/>
                <w:lang w:val="en-US"/>
              </w:rPr>
            </w:pPr>
            <w:r>
              <w:rPr>
                <w:bCs/>
                <w:sz w:val="20"/>
                <w:szCs w:val="20"/>
                <w:lang w:val="en-US"/>
              </w:rPr>
              <w:t>OM-E22685003</w:t>
            </w:r>
          </w:p>
        </w:tc>
        <w:tc>
          <w:tcPr>
            <w:tcW w:w="850" w:type="dxa"/>
          </w:tcPr>
          <w:p w14:paraId="7D72C93F" w14:textId="77777777" w:rsidR="00A17589" w:rsidRPr="00002F17" w:rsidRDefault="00A17589" w:rsidP="00F17706">
            <w:pPr>
              <w:jc w:val="both"/>
              <w:rPr>
                <w:bCs/>
                <w:sz w:val="20"/>
                <w:szCs w:val="20"/>
              </w:rPr>
            </w:pPr>
            <w:r>
              <w:rPr>
                <w:bCs/>
                <w:sz w:val="20"/>
                <w:szCs w:val="20"/>
              </w:rPr>
              <w:t>СН-1338</w:t>
            </w:r>
          </w:p>
        </w:tc>
        <w:tc>
          <w:tcPr>
            <w:tcW w:w="1134" w:type="dxa"/>
          </w:tcPr>
          <w:p w14:paraId="379F6D40" w14:textId="77777777" w:rsidR="00A17589" w:rsidRPr="00801941" w:rsidRDefault="00A17589" w:rsidP="00F17706">
            <w:pPr>
              <w:jc w:val="center"/>
              <w:rPr>
                <w:bCs/>
                <w:sz w:val="20"/>
                <w:szCs w:val="20"/>
              </w:rPr>
            </w:pPr>
            <w:r>
              <w:rPr>
                <w:bCs/>
                <w:sz w:val="20"/>
                <w:szCs w:val="20"/>
              </w:rPr>
              <w:t>-</w:t>
            </w:r>
          </w:p>
        </w:tc>
        <w:tc>
          <w:tcPr>
            <w:tcW w:w="1418" w:type="dxa"/>
          </w:tcPr>
          <w:p w14:paraId="7A2EF15C" w14:textId="77777777" w:rsidR="00A17589" w:rsidRPr="00801941" w:rsidRDefault="00A17589" w:rsidP="00F17706">
            <w:pPr>
              <w:jc w:val="center"/>
              <w:rPr>
                <w:bCs/>
                <w:sz w:val="20"/>
                <w:szCs w:val="20"/>
              </w:rPr>
            </w:pPr>
            <w:r>
              <w:rPr>
                <w:bCs/>
                <w:sz w:val="20"/>
                <w:szCs w:val="20"/>
              </w:rPr>
              <w:t>-</w:t>
            </w:r>
          </w:p>
        </w:tc>
        <w:tc>
          <w:tcPr>
            <w:tcW w:w="1276" w:type="dxa"/>
          </w:tcPr>
          <w:p w14:paraId="75EE50B4" w14:textId="77777777" w:rsidR="00A17589" w:rsidRDefault="00A17589" w:rsidP="00F17706">
            <w:pPr>
              <w:jc w:val="center"/>
              <w:rPr>
                <w:bCs/>
                <w:sz w:val="20"/>
                <w:szCs w:val="20"/>
              </w:rPr>
            </w:pPr>
          </w:p>
          <w:p w14:paraId="529AF403" w14:textId="77777777" w:rsidR="00A17589" w:rsidRPr="00801941" w:rsidRDefault="00A17589" w:rsidP="00F17706">
            <w:pPr>
              <w:jc w:val="center"/>
              <w:rPr>
                <w:bCs/>
                <w:sz w:val="20"/>
                <w:szCs w:val="20"/>
              </w:rPr>
            </w:pPr>
            <w:r>
              <w:rPr>
                <w:bCs/>
                <w:sz w:val="20"/>
                <w:szCs w:val="20"/>
              </w:rPr>
              <w:t>7582,00</w:t>
            </w:r>
          </w:p>
        </w:tc>
        <w:tc>
          <w:tcPr>
            <w:tcW w:w="1417" w:type="dxa"/>
          </w:tcPr>
          <w:p w14:paraId="1D900337" w14:textId="77777777" w:rsidR="00A17589" w:rsidRDefault="00A17589" w:rsidP="00F17706">
            <w:pPr>
              <w:jc w:val="center"/>
              <w:rPr>
                <w:bCs/>
                <w:sz w:val="20"/>
                <w:szCs w:val="20"/>
              </w:rPr>
            </w:pPr>
          </w:p>
          <w:p w14:paraId="38D80C94" w14:textId="77777777" w:rsidR="00A17589" w:rsidRPr="00801941" w:rsidRDefault="00A17589" w:rsidP="00F17706">
            <w:pPr>
              <w:jc w:val="center"/>
              <w:rPr>
                <w:bCs/>
                <w:sz w:val="20"/>
                <w:szCs w:val="20"/>
              </w:rPr>
            </w:pPr>
            <w:r>
              <w:rPr>
                <w:bCs/>
                <w:sz w:val="20"/>
                <w:szCs w:val="20"/>
              </w:rPr>
              <w:t>7582,00</w:t>
            </w:r>
          </w:p>
        </w:tc>
        <w:tc>
          <w:tcPr>
            <w:tcW w:w="992" w:type="dxa"/>
          </w:tcPr>
          <w:p w14:paraId="53675B10" w14:textId="77777777" w:rsidR="00A17589" w:rsidRDefault="00A17589" w:rsidP="00F17706">
            <w:pPr>
              <w:jc w:val="center"/>
              <w:rPr>
                <w:bCs/>
                <w:sz w:val="20"/>
                <w:szCs w:val="20"/>
              </w:rPr>
            </w:pPr>
          </w:p>
          <w:p w14:paraId="3F1D51B9" w14:textId="77777777" w:rsidR="00A17589" w:rsidRPr="00801941" w:rsidRDefault="00A17589" w:rsidP="00F17706">
            <w:pPr>
              <w:jc w:val="center"/>
              <w:rPr>
                <w:bCs/>
                <w:sz w:val="20"/>
                <w:szCs w:val="20"/>
              </w:rPr>
            </w:pPr>
            <w:r>
              <w:rPr>
                <w:bCs/>
                <w:sz w:val="20"/>
                <w:szCs w:val="20"/>
              </w:rPr>
              <w:t>0,00</w:t>
            </w:r>
          </w:p>
        </w:tc>
      </w:tr>
      <w:tr w:rsidR="00A17589" w14:paraId="7D28A696" w14:textId="77777777" w:rsidTr="00F17706">
        <w:tc>
          <w:tcPr>
            <w:tcW w:w="426" w:type="dxa"/>
          </w:tcPr>
          <w:p w14:paraId="21C88E84" w14:textId="77777777" w:rsidR="00A17589" w:rsidRDefault="00A17589" w:rsidP="00F17706">
            <w:pPr>
              <w:jc w:val="center"/>
              <w:rPr>
                <w:bCs/>
              </w:rPr>
            </w:pPr>
            <w:r>
              <w:rPr>
                <w:bCs/>
              </w:rPr>
              <w:t>2</w:t>
            </w:r>
          </w:p>
        </w:tc>
        <w:tc>
          <w:tcPr>
            <w:tcW w:w="993" w:type="dxa"/>
          </w:tcPr>
          <w:p w14:paraId="2610152D" w14:textId="77777777" w:rsidR="00A17589" w:rsidRPr="00801941" w:rsidRDefault="00A17589" w:rsidP="00F17706">
            <w:pPr>
              <w:jc w:val="both"/>
              <w:rPr>
                <w:bCs/>
                <w:sz w:val="20"/>
                <w:szCs w:val="20"/>
              </w:rPr>
            </w:pPr>
            <w:r>
              <w:rPr>
                <w:bCs/>
                <w:sz w:val="20"/>
                <w:szCs w:val="20"/>
              </w:rPr>
              <w:t xml:space="preserve">Компресор </w:t>
            </w:r>
            <w:r>
              <w:rPr>
                <w:bCs/>
                <w:sz w:val="20"/>
                <w:szCs w:val="20"/>
                <w:lang w:val="en-US"/>
              </w:rPr>
              <w:t xml:space="preserve">AIRCAST </w:t>
            </w:r>
            <w:r>
              <w:rPr>
                <w:bCs/>
                <w:sz w:val="20"/>
                <w:szCs w:val="20"/>
              </w:rPr>
              <w:t>СБ4/С</w:t>
            </w:r>
          </w:p>
        </w:tc>
        <w:tc>
          <w:tcPr>
            <w:tcW w:w="992" w:type="dxa"/>
          </w:tcPr>
          <w:p w14:paraId="5209342A" w14:textId="77777777" w:rsidR="00A17589" w:rsidRPr="00801941" w:rsidRDefault="00A17589" w:rsidP="00F17706">
            <w:pPr>
              <w:jc w:val="center"/>
              <w:rPr>
                <w:bCs/>
                <w:sz w:val="20"/>
                <w:szCs w:val="20"/>
              </w:rPr>
            </w:pPr>
            <w:r>
              <w:rPr>
                <w:bCs/>
                <w:sz w:val="20"/>
                <w:szCs w:val="20"/>
              </w:rPr>
              <w:t>2014</w:t>
            </w:r>
          </w:p>
        </w:tc>
        <w:tc>
          <w:tcPr>
            <w:tcW w:w="850" w:type="dxa"/>
          </w:tcPr>
          <w:p w14:paraId="462320C6" w14:textId="77777777" w:rsidR="00A17589" w:rsidRPr="00801941" w:rsidRDefault="00A17589" w:rsidP="00F17706">
            <w:pPr>
              <w:jc w:val="both"/>
              <w:rPr>
                <w:bCs/>
                <w:sz w:val="20"/>
                <w:szCs w:val="20"/>
              </w:rPr>
            </w:pPr>
            <w:r>
              <w:rPr>
                <w:bCs/>
                <w:sz w:val="20"/>
                <w:szCs w:val="20"/>
              </w:rPr>
              <w:t>10430352</w:t>
            </w:r>
          </w:p>
        </w:tc>
        <w:tc>
          <w:tcPr>
            <w:tcW w:w="851" w:type="dxa"/>
          </w:tcPr>
          <w:p w14:paraId="4CAD2CE3" w14:textId="77777777" w:rsidR="00A17589" w:rsidRPr="00224478" w:rsidRDefault="00A17589" w:rsidP="00F17706">
            <w:pPr>
              <w:jc w:val="both"/>
              <w:rPr>
                <w:bCs/>
                <w:sz w:val="20"/>
                <w:szCs w:val="20"/>
                <w:lang w:val="en-US"/>
              </w:rPr>
            </w:pPr>
            <w:r>
              <w:rPr>
                <w:bCs/>
                <w:sz w:val="20"/>
                <w:szCs w:val="20"/>
                <w:lang w:val="en-US"/>
              </w:rPr>
              <w:t>409/30197</w:t>
            </w:r>
          </w:p>
        </w:tc>
        <w:tc>
          <w:tcPr>
            <w:tcW w:w="850" w:type="dxa"/>
          </w:tcPr>
          <w:p w14:paraId="2A9FDBF4" w14:textId="77777777" w:rsidR="00A17589" w:rsidRPr="00002F17" w:rsidRDefault="00A17589" w:rsidP="00F17706">
            <w:pPr>
              <w:jc w:val="both"/>
              <w:rPr>
                <w:bCs/>
                <w:sz w:val="20"/>
                <w:szCs w:val="20"/>
                <w:lang w:val="en-US"/>
              </w:rPr>
            </w:pPr>
            <w:r>
              <w:rPr>
                <w:bCs/>
                <w:sz w:val="20"/>
                <w:szCs w:val="20"/>
                <w:lang w:val="en-US"/>
              </w:rPr>
              <w:t>ISO 9001</w:t>
            </w:r>
            <w:r>
              <w:rPr>
                <w:bCs/>
                <w:sz w:val="20"/>
                <w:szCs w:val="20"/>
              </w:rPr>
              <w:t>:</w:t>
            </w:r>
            <w:r>
              <w:rPr>
                <w:bCs/>
                <w:sz w:val="20"/>
                <w:szCs w:val="20"/>
                <w:lang w:val="en-US"/>
              </w:rPr>
              <w:t>2008</w:t>
            </w:r>
          </w:p>
        </w:tc>
        <w:tc>
          <w:tcPr>
            <w:tcW w:w="1134" w:type="dxa"/>
          </w:tcPr>
          <w:p w14:paraId="51C5F129" w14:textId="77777777" w:rsidR="00A17589" w:rsidRPr="00801941" w:rsidRDefault="00A17589" w:rsidP="00F17706">
            <w:pPr>
              <w:jc w:val="center"/>
              <w:rPr>
                <w:bCs/>
                <w:sz w:val="20"/>
                <w:szCs w:val="20"/>
              </w:rPr>
            </w:pPr>
            <w:r>
              <w:rPr>
                <w:bCs/>
                <w:sz w:val="20"/>
                <w:szCs w:val="20"/>
              </w:rPr>
              <w:t>-</w:t>
            </w:r>
          </w:p>
        </w:tc>
        <w:tc>
          <w:tcPr>
            <w:tcW w:w="1418" w:type="dxa"/>
          </w:tcPr>
          <w:p w14:paraId="31C1A3B6" w14:textId="77777777" w:rsidR="00A17589" w:rsidRPr="00801941" w:rsidRDefault="00A17589" w:rsidP="00F17706">
            <w:pPr>
              <w:jc w:val="center"/>
              <w:rPr>
                <w:bCs/>
                <w:sz w:val="20"/>
                <w:szCs w:val="20"/>
              </w:rPr>
            </w:pPr>
            <w:r>
              <w:rPr>
                <w:bCs/>
                <w:sz w:val="20"/>
                <w:szCs w:val="20"/>
              </w:rPr>
              <w:t>-</w:t>
            </w:r>
          </w:p>
        </w:tc>
        <w:tc>
          <w:tcPr>
            <w:tcW w:w="1276" w:type="dxa"/>
          </w:tcPr>
          <w:p w14:paraId="6CB25395" w14:textId="77777777" w:rsidR="00A17589" w:rsidRDefault="00A17589" w:rsidP="00F17706">
            <w:pPr>
              <w:jc w:val="center"/>
              <w:rPr>
                <w:bCs/>
                <w:sz w:val="20"/>
                <w:szCs w:val="20"/>
              </w:rPr>
            </w:pPr>
          </w:p>
          <w:p w14:paraId="103D6C80" w14:textId="77777777" w:rsidR="00A17589" w:rsidRPr="00801941" w:rsidRDefault="00A17589" w:rsidP="00F17706">
            <w:pPr>
              <w:jc w:val="center"/>
              <w:rPr>
                <w:bCs/>
                <w:sz w:val="20"/>
                <w:szCs w:val="20"/>
              </w:rPr>
            </w:pPr>
            <w:r>
              <w:rPr>
                <w:bCs/>
                <w:sz w:val="20"/>
                <w:szCs w:val="20"/>
              </w:rPr>
              <w:t>9721,67</w:t>
            </w:r>
          </w:p>
        </w:tc>
        <w:tc>
          <w:tcPr>
            <w:tcW w:w="1417" w:type="dxa"/>
          </w:tcPr>
          <w:p w14:paraId="1F78173C" w14:textId="77777777" w:rsidR="00A17589" w:rsidRDefault="00A17589" w:rsidP="00F17706">
            <w:pPr>
              <w:jc w:val="center"/>
              <w:rPr>
                <w:bCs/>
                <w:sz w:val="20"/>
                <w:szCs w:val="20"/>
              </w:rPr>
            </w:pPr>
          </w:p>
          <w:p w14:paraId="5D201D21" w14:textId="77777777" w:rsidR="00A17589" w:rsidRPr="00801941" w:rsidRDefault="00A17589" w:rsidP="00F17706">
            <w:pPr>
              <w:jc w:val="center"/>
              <w:rPr>
                <w:bCs/>
                <w:sz w:val="20"/>
                <w:szCs w:val="20"/>
              </w:rPr>
            </w:pPr>
            <w:r>
              <w:rPr>
                <w:bCs/>
                <w:sz w:val="20"/>
                <w:szCs w:val="20"/>
              </w:rPr>
              <w:t>9721,67</w:t>
            </w:r>
          </w:p>
        </w:tc>
        <w:tc>
          <w:tcPr>
            <w:tcW w:w="992" w:type="dxa"/>
          </w:tcPr>
          <w:p w14:paraId="340A6E01" w14:textId="77777777" w:rsidR="00A17589" w:rsidRDefault="00A17589" w:rsidP="00F17706">
            <w:pPr>
              <w:jc w:val="center"/>
              <w:rPr>
                <w:bCs/>
                <w:sz w:val="20"/>
                <w:szCs w:val="20"/>
              </w:rPr>
            </w:pPr>
          </w:p>
          <w:p w14:paraId="0F2AEF3D" w14:textId="77777777" w:rsidR="00A17589" w:rsidRPr="00801941" w:rsidRDefault="00A17589" w:rsidP="00F17706">
            <w:pPr>
              <w:jc w:val="center"/>
              <w:rPr>
                <w:bCs/>
                <w:sz w:val="20"/>
                <w:szCs w:val="20"/>
              </w:rPr>
            </w:pPr>
            <w:r>
              <w:rPr>
                <w:bCs/>
                <w:sz w:val="20"/>
                <w:szCs w:val="20"/>
              </w:rPr>
              <w:t>0,00</w:t>
            </w:r>
          </w:p>
        </w:tc>
      </w:tr>
      <w:tr w:rsidR="00A17589" w14:paraId="4F55EEA1" w14:textId="77777777" w:rsidTr="00F17706">
        <w:tc>
          <w:tcPr>
            <w:tcW w:w="426" w:type="dxa"/>
          </w:tcPr>
          <w:p w14:paraId="1B8BC7DF" w14:textId="77777777" w:rsidR="00A17589" w:rsidRDefault="00A17589" w:rsidP="00F17706">
            <w:pPr>
              <w:jc w:val="center"/>
              <w:rPr>
                <w:bCs/>
              </w:rPr>
            </w:pPr>
            <w:r>
              <w:rPr>
                <w:bCs/>
              </w:rPr>
              <w:t>3</w:t>
            </w:r>
          </w:p>
        </w:tc>
        <w:tc>
          <w:tcPr>
            <w:tcW w:w="993" w:type="dxa"/>
          </w:tcPr>
          <w:p w14:paraId="5C7F87C2" w14:textId="77777777" w:rsidR="00A17589" w:rsidRPr="00801941" w:rsidRDefault="00A17589" w:rsidP="00F17706">
            <w:pPr>
              <w:jc w:val="both"/>
              <w:rPr>
                <w:bCs/>
                <w:sz w:val="20"/>
                <w:szCs w:val="20"/>
              </w:rPr>
            </w:pPr>
            <w:r>
              <w:rPr>
                <w:bCs/>
                <w:sz w:val="20"/>
                <w:szCs w:val="20"/>
              </w:rPr>
              <w:t>Ендомашина Е-</w:t>
            </w:r>
            <w:r>
              <w:rPr>
                <w:bCs/>
                <w:sz w:val="20"/>
                <w:szCs w:val="20"/>
                <w:lang w:val="en-US"/>
              </w:rPr>
              <w:t>Cube/</w:t>
            </w:r>
            <w:r>
              <w:rPr>
                <w:bCs/>
                <w:sz w:val="20"/>
                <w:szCs w:val="20"/>
              </w:rPr>
              <w:t>ендомотор</w:t>
            </w:r>
          </w:p>
        </w:tc>
        <w:tc>
          <w:tcPr>
            <w:tcW w:w="992" w:type="dxa"/>
          </w:tcPr>
          <w:p w14:paraId="2387FDD6" w14:textId="77777777" w:rsidR="00A17589" w:rsidRPr="00801941" w:rsidRDefault="00A17589" w:rsidP="00F17706">
            <w:pPr>
              <w:jc w:val="center"/>
              <w:rPr>
                <w:bCs/>
                <w:sz w:val="20"/>
                <w:szCs w:val="20"/>
              </w:rPr>
            </w:pPr>
            <w:r>
              <w:rPr>
                <w:bCs/>
                <w:sz w:val="20"/>
                <w:szCs w:val="20"/>
              </w:rPr>
              <w:t>2012</w:t>
            </w:r>
          </w:p>
        </w:tc>
        <w:tc>
          <w:tcPr>
            <w:tcW w:w="850" w:type="dxa"/>
          </w:tcPr>
          <w:p w14:paraId="3321C4D9" w14:textId="77777777" w:rsidR="00A17589" w:rsidRPr="00224478" w:rsidRDefault="00A17589" w:rsidP="00F17706">
            <w:pPr>
              <w:jc w:val="both"/>
              <w:rPr>
                <w:bCs/>
                <w:sz w:val="20"/>
                <w:szCs w:val="20"/>
              </w:rPr>
            </w:pPr>
            <w:r>
              <w:rPr>
                <w:bCs/>
                <w:sz w:val="20"/>
                <w:szCs w:val="20"/>
              </w:rPr>
              <w:t>10430381</w:t>
            </w:r>
          </w:p>
        </w:tc>
        <w:tc>
          <w:tcPr>
            <w:tcW w:w="851" w:type="dxa"/>
          </w:tcPr>
          <w:p w14:paraId="318984F6" w14:textId="77777777" w:rsidR="00A17589" w:rsidRPr="00224478" w:rsidRDefault="00A17589" w:rsidP="00F17706">
            <w:pPr>
              <w:jc w:val="both"/>
              <w:rPr>
                <w:bCs/>
                <w:sz w:val="20"/>
                <w:szCs w:val="20"/>
                <w:lang w:val="en-US"/>
              </w:rPr>
            </w:pPr>
            <w:r>
              <w:rPr>
                <w:bCs/>
                <w:sz w:val="20"/>
                <w:szCs w:val="20"/>
                <w:lang w:val="en-US"/>
              </w:rPr>
              <w:t>SNT24R13RKU</w:t>
            </w:r>
          </w:p>
        </w:tc>
        <w:tc>
          <w:tcPr>
            <w:tcW w:w="850" w:type="dxa"/>
          </w:tcPr>
          <w:p w14:paraId="03BE99D4" w14:textId="77777777" w:rsidR="00A17589" w:rsidRPr="00002F17" w:rsidRDefault="00A17589" w:rsidP="00F17706">
            <w:pPr>
              <w:jc w:val="both"/>
              <w:rPr>
                <w:bCs/>
                <w:sz w:val="20"/>
                <w:szCs w:val="20"/>
                <w:lang w:val="en-US"/>
              </w:rPr>
            </w:pPr>
            <w:r>
              <w:rPr>
                <w:bCs/>
                <w:sz w:val="20"/>
                <w:szCs w:val="20"/>
                <w:lang w:val="en-US"/>
              </w:rPr>
              <w:t>11079/2011</w:t>
            </w:r>
          </w:p>
        </w:tc>
        <w:tc>
          <w:tcPr>
            <w:tcW w:w="1134" w:type="dxa"/>
          </w:tcPr>
          <w:p w14:paraId="421FFFEE" w14:textId="77777777" w:rsidR="00A17589" w:rsidRPr="00801941" w:rsidRDefault="00A17589" w:rsidP="00F17706">
            <w:pPr>
              <w:jc w:val="center"/>
              <w:rPr>
                <w:bCs/>
                <w:sz w:val="20"/>
                <w:szCs w:val="20"/>
              </w:rPr>
            </w:pPr>
            <w:r>
              <w:rPr>
                <w:bCs/>
                <w:sz w:val="20"/>
                <w:szCs w:val="20"/>
              </w:rPr>
              <w:t>-</w:t>
            </w:r>
          </w:p>
        </w:tc>
        <w:tc>
          <w:tcPr>
            <w:tcW w:w="1418" w:type="dxa"/>
          </w:tcPr>
          <w:p w14:paraId="60AA23DA" w14:textId="77777777" w:rsidR="00A17589" w:rsidRPr="00801941" w:rsidRDefault="00A17589" w:rsidP="00F17706">
            <w:pPr>
              <w:jc w:val="center"/>
              <w:rPr>
                <w:bCs/>
                <w:sz w:val="20"/>
                <w:szCs w:val="20"/>
              </w:rPr>
            </w:pPr>
            <w:r>
              <w:rPr>
                <w:bCs/>
                <w:sz w:val="20"/>
                <w:szCs w:val="20"/>
              </w:rPr>
              <w:t>-</w:t>
            </w:r>
          </w:p>
        </w:tc>
        <w:tc>
          <w:tcPr>
            <w:tcW w:w="1276" w:type="dxa"/>
          </w:tcPr>
          <w:p w14:paraId="7A2E4C97" w14:textId="77777777" w:rsidR="00A17589" w:rsidRDefault="00A17589" w:rsidP="00F17706">
            <w:pPr>
              <w:jc w:val="center"/>
              <w:rPr>
                <w:bCs/>
                <w:sz w:val="20"/>
                <w:szCs w:val="20"/>
              </w:rPr>
            </w:pPr>
          </w:p>
          <w:p w14:paraId="5D3D3A5C" w14:textId="77777777" w:rsidR="00A17589" w:rsidRPr="00801941" w:rsidRDefault="00A17589" w:rsidP="00F17706">
            <w:pPr>
              <w:jc w:val="center"/>
              <w:rPr>
                <w:bCs/>
                <w:sz w:val="20"/>
                <w:szCs w:val="20"/>
              </w:rPr>
            </w:pPr>
            <w:r>
              <w:rPr>
                <w:bCs/>
                <w:sz w:val="20"/>
                <w:szCs w:val="20"/>
              </w:rPr>
              <w:t>12999,00</w:t>
            </w:r>
          </w:p>
        </w:tc>
        <w:tc>
          <w:tcPr>
            <w:tcW w:w="1417" w:type="dxa"/>
          </w:tcPr>
          <w:p w14:paraId="10F4BEDB" w14:textId="77777777" w:rsidR="00A17589" w:rsidRDefault="00A17589" w:rsidP="00F17706">
            <w:pPr>
              <w:jc w:val="center"/>
              <w:rPr>
                <w:bCs/>
                <w:sz w:val="20"/>
                <w:szCs w:val="20"/>
              </w:rPr>
            </w:pPr>
          </w:p>
          <w:p w14:paraId="184A8C76" w14:textId="77777777" w:rsidR="00A17589" w:rsidRPr="00801941" w:rsidRDefault="00A17589" w:rsidP="00F17706">
            <w:pPr>
              <w:jc w:val="center"/>
              <w:rPr>
                <w:bCs/>
                <w:sz w:val="20"/>
                <w:szCs w:val="20"/>
              </w:rPr>
            </w:pPr>
            <w:r>
              <w:rPr>
                <w:bCs/>
                <w:sz w:val="20"/>
                <w:szCs w:val="20"/>
              </w:rPr>
              <w:t>12999,00</w:t>
            </w:r>
          </w:p>
        </w:tc>
        <w:tc>
          <w:tcPr>
            <w:tcW w:w="992" w:type="dxa"/>
          </w:tcPr>
          <w:p w14:paraId="7EFB477B" w14:textId="77777777" w:rsidR="00A17589" w:rsidRDefault="00A17589" w:rsidP="00F17706">
            <w:pPr>
              <w:jc w:val="center"/>
              <w:rPr>
                <w:bCs/>
                <w:sz w:val="20"/>
                <w:szCs w:val="20"/>
              </w:rPr>
            </w:pPr>
          </w:p>
          <w:p w14:paraId="08F237DE" w14:textId="77777777" w:rsidR="00A17589" w:rsidRPr="00801941" w:rsidRDefault="00A17589" w:rsidP="00F17706">
            <w:pPr>
              <w:jc w:val="center"/>
              <w:rPr>
                <w:bCs/>
                <w:sz w:val="20"/>
                <w:szCs w:val="20"/>
              </w:rPr>
            </w:pPr>
            <w:r>
              <w:rPr>
                <w:bCs/>
                <w:sz w:val="20"/>
                <w:szCs w:val="20"/>
              </w:rPr>
              <w:t>0,00</w:t>
            </w:r>
          </w:p>
        </w:tc>
      </w:tr>
      <w:tr w:rsidR="00A17589" w14:paraId="1EA939B7" w14:textId="77777777" w:rsidTr="00F17706">
        <w:tc>
          <w:tcPr>
            <w:tcW w:w="426" w:type="dxa"/>
          </w:tcPr>
          <w:p w14:paraId="2EB06C0F" w14:textId="77777777" w:rsidR="00A17589" w:rsidRDefault="00A17589" w:rsidP="00F17706">
            <w:pPr>
              <w:jc w:val="center"/>
              <w:rPr>
                <w:bCs/>
              </w:rPr>
            </w:pPr>
            <w:r>
              <w:rPr>
                <w:bCs/>
              </w:rPr>
              <w:t>4</w:t>
            </w:r>
          </w:p>
        </w:tc>
        <w:tc>
          <w:tcPr>
            <w:tcW w:w="993" w:type="dxa"/>
          </w:tcPr>
          <w:p w14:paraId="412E3F8F" w14:textId="77777777" w:rsidR="00A17589" w:rsidRPr="00801941" w:rsidRDefault="00A17589" w:rsidP="00F17706">
            <w:pPr>
              <w:jc w:val="both"/>
              <w:rPr>
                <w:bCs/>
                <w:sz w:val="20"/>
                <w:szCs w:val="20"/>
              </w:rPr>
            </w:pPr>
            <w:r>
              <w:rPr>
                <w:bCs/>
                <w:sz w:val="20"/>
                <w:szCs w:val="20"/>
              </w:rPr>
              <w:t xml:space="preserve">Стоматологічна установка портативна </w:t>
            </w:r>
            <w:r>
              <w:rPr>
                <w:bCs/>
                <w:sz w:val="20"/>
                <w:szCs w:val="20"/>
                <w:lang w:val="en-US"/>
              </w:rPr>
              <w:t>FJ</w:t>
            </w:r>
            <w:r w:rsidRPr="00801941">
              <w:rPr>
                <w:bCs/>
                <w:sz w:val="20"/>
                <w:szCs w:val="20"/>
              </w:rPr>
              <w:t>8/</w:t>
            </w:r>
            <w:r>
              <w:rPr>
                <w:bCs/>
                <w:sz w:val="20"/>
                <w:szCs w:val="20"/>
                <w:lang w:val="en-US"/>
              </w:rPr>
              <w:t>B</w:t>
            </w:r>
            <w:r w:rsidRPr="00801941">
              <w:rPr>
                <w:bCs/>
                <w:sz w:val="20"/>
                <w:szCs w:val="20"/>
              </w:rPr>
              <w:t>/</w:t>
            </w:r>
          </w:p>
        </w:tc>
        <w:tc>
          <w:tcPr>
            <w:tcW w:w="992" w:type="dxa"/>
          </w:tcPr>
          <w:p w14:paraId="26492F10" w14:textId="77777777" w:rsidR="00A17589" w:rsidRPr="00801941" w:rsidRDefault="00A17589" w:rsidP="00F17706">
            <w:pPr>
              <w:jc w:val="center"/>
              <w:rPr>
                <w:bCs/>
                <w:sz w:val="20"/>
                <w:szCs w:val="20"/>
              </w:rPr>
            </w:pPr>
            <w:r>
              <w:rPr>
                <w:bCs/>
                <w:sz w:val="20"/>
                <w:szCs w:val="20"/>
              </w:rPr>
              <w:t>2008</w:t>
            </w:r>
          </w:p>
        </w:tc>
        <w:tc>
          <w:tcPr>
            <w:tcW w:w="850" w:type="dxa"/>
          </w:tcPr>
          <w:p w14:paraId="609F31AE" w14:textId="77777777" w:rsidR="00A17589" w:rsidRPr="00224478" w:rsidRDefault="00A17589" w:rsidP="00F17706">
            <w:pPr>
              <w:jc w:val="both"/>
              <w:rPr>
                <w:bCs/>
                <w:sz w:val="20"/>
                <w:szCs w:val="20"/>
              </w:rPr>
            </w:pPr>
            <w:r>
              <w:rPr>
                <w:bCs/>
                <w:sz w:val="20"/>
                <w:szCs w:val="20"/>
              </w:rPr>
              <w:t>10430172</w:t>
            </w:r>
          </w:p>
        </w:tc>
        <w:tc>
          <w:tcPr>
            <w:tcW w:w="851" w:type="dxa"/>
          </w:tcPr>
          <w:p w14:paraId="5641DB3E" w14:textId="77777777" w:rsidR="00A17589" w:rsidRPr="00224478" w:rsidRDefault="00A17589" w:rsidP="00F17706">
            <w:pPr>
              <w:jc w:val="both"/>
              <w:rPr>
                <w:bCs/>
                <w:sz w:val="20"/>
                <w:szCs w:val="20"/>
                <w:lang w:val="en-US"/>
              </w:rPr>
            </w:pPr>
            <w:r>
              <w:rPr>
                <w:bCs/>
                <w:sz w:val="20"/>
                <w:szCs w:val="20"/>
                <w:lang w:val="en-US"/>
              </w:rPr>
              <w:t>50NZ</w:t>
            </w:r>
          </w:p>
        </w:tc>
        <w:tc>
          <w:tcPr>
            <w:tcW w:w="850" w:type="dxa"/>
          </w:tcPr>
          <w:p w14:paraId="3784BD1B" w14:textId="77777777" w:rsidR="00A17589" w:rsidRPr="00002F17" w:rsidRDefault="00A17589" w:rsidP="00F17706">
            <w:pPr>
              <w:jc w:val="both"/>
              <w:rPr>
                <w:bCs/>
                <w:sz w:val="20"/>
                <w:szCs w:val="20"/>
              </w:rPr>
            </w:pPr>
            <w:r>
              <w:rPr>
                <w:bCs/>
                <w:sz w:val="20"/>
                <w:szCs w:val="20"/>
              </w:rPr>
              <w:t>НУП- 30м.40м.</w:t>
            </w:r>
          </w:p>
        </w:tc>
        <w:tc>
          <w:tcPr>
            <w:tcW w:w="1134" w:type="dxa"/>
          </w:tcPr>
          <w:p w14:paraId="7A5777A4" w14:textId="77777777" w:rsidR="00A17589" w:rsidRPr="00801941" w:rsidRDefault="00A17589" w:rsidP="00F17706">
            <w:pPr>
              <w:jc w:val="center"/>
              <w:rPr>
                <w:bCs/>
                <w:sz w:val="20"/>
                <w:szCs w:val="20"/>
              </w:rPr>
            </w:pPr>
            <w:r>
              <w:rPr>
                <w:bCs/>
                <w:sz w:val="20"/>
                <w:szCs w:val="20"/>
              </w:rPr>
              <w:t>-</w:t>
            </w:r>
          </w:p>
        </w:tc>
        <w:tc>
          <w:tcPr>
            <w:tcW w:w="1418" w:type="dxa"/>
          </w:tcPr>
          <w:p w14:paraId="0895CFAF" w14:textId="77777777" w:rsidR="00A17589" w:rsidRPr="00801941" w:rsidRDefault="00A17589" w:rsidP="00F17706">
            <w:pPr>
              <w:jc w:val="center"/>
              <w:rPr>
                <w:bCs/>
                <w:sz w:val="20"/>
                <w:szCs w:val="20"/>
              </w:rPr>
            </w:pPr>
            <w:r>
              <w:rPr>
                <w:bCs/>
                <w:sz w:val="20"/>
                <w:szCs w:val="20"/>
              </w:rPr>
              <w:t>-</w:t>
            </w:r>
          </w:p>
        </w:tc>
        <w:tc>
          <w:tcPr>
            <w:tcW w:w="1276" w:type="dxa"/>
          </w:tcPr>
          <w:p w14:paraId="764D1ED9" w14:textId="77777777" w:rsidR="00A17589" w:rsidRDefault="00A17589" w:rsidP="00F17706">
            <w:pPr>
              <w:jc w:val="center"/>
              <w:rPr>
                <w:bCs/>
                <w:sz w:val="20"/>
                <w:szCs w:val="20"/>
              </w:rPr>
            </w:pPr>
          </w:p>
          <w:p w14:paraId="07A56678" w14:textId="77777777" w:rsidR="00A17589" w:rsidRPr="00801941" w:rsidRDefault="00A17589" w:rsidP="00F17706">
            <w:pPr>
              <w:jc w:val="center"/>
              <w:rPr>
                <w:bCs/>
                <w:sz w:val="20"/>
                <w:szCs w:val="20"/>
              </w:rPr>
            </w:pPr>
            <w:r>
              <w:rPr>
                <w:bCs/>
                <w:sz w:val="20"/>
                <w:szCs w:val="20"/>
              </w:rPr>
              <w:t>6400,00</w:t>
            </w:r>
          </w:p>
        </w:tc>
        <w:tc>
          <w:tcPr>
            <w:tcW w:w="1417" w:type="dxa"/>
          </w:tcPr>
          <w:p w14:paraId="6F58B1FA" w14:textId="77777777" w:rsidR="00A17589" w:rsidRDefault="00A17589" w:rsidP="00F17706">
            <w:pPr>
              <w:jc w:val="center"/>
              <w:rPr>
                <w:bCs/>
                <w:sz w:val="20"/>
                <w:szCs w:val="20"/>
              </w:rPr>
            </w:pPr>
          </w:p>
          <w:p w14:paraId="38B0C05A" w14:textId="77777777" w:rsidR="00A17589" w:rsidRPr="00801941" w:rsidRDefault="00A17589" w:rsidP="00F17706">
            <w:pPr>
              <w:jc w:val="center"/>
              <w:rPr>
                <w:bCs/>
                <w:sz w:val="20"/>
                <w:szCs w:val="20"/>
              </w:rPr>
            </w:pPr>
            <w:r>
              <w:rPr>
                <w:bCs/>
                <w:sz w:val="20"/>
                <w:szCs w:val="20"/>
              </w:rPr>
              <w:t>6400,00</w:t>
            </w:r>
          </w:p>
        </w:tc>
        <w:tc>
          <w:tcPr>
            <w:tcW w:w="992" w:type="dxa"/>
          </w:tcPr>
          <w:p w14:paraId="6FD01256" w14:textId="77777777" w:rsidR="00A17589" w:rsidRDefault="00A17589" w:rsidP="00F17706">
            <w:pPr>
              <w:jc w:val="center"/>
              <w:rPr>
                <w:bCs/>
                <w:sz w:val="20"/>
                <w:szCs w:val="20"/>
              </w:rPr>
            </w:pPr>
          </w:p>
          <w:p w14:paraId="1C5C5EB0" w14:textId="77777777" w:rsidR="00A17589" w:rsidRPr="00801941" w:rsidRDefault="00A17589" w:rsidP="00F17706">
            <w:pPr>
              <w:jc w:val="center"/>
              <w:rPr>
                <w:bCs/>
                <w:sz w:val="20"/>
                <w:szCs w:val="20"/>
              </w:rPr>
            </w:pPr>
            <w:r>
              <w:rPr>
                <w:bCs/>
                <w:sz w:val="20"/>
                <w:szCs w:val="20"/>
              </w:rPr>
              <w:t>0,00</w:t>
            </w:r>
          </w:p>
        </w:tc>
      </w:tr>
    </w:tbl>
    <w:p w14:paraId="4AD3E977" w14:textId="77777777" w:rsidR="00A17589" w:rsidRDefault="00A17589" w:rsidP="005A70C3">
      <w:pPr>
        <w:spacing w:after="0" w:line="240" w:lineRule="auto"/>
        <w:jc w:val="both"/>
        <w:rPr>
          <w:rFonts w:ascii="Times New Roman" w:hAnsi="Times New Roman" w:cs="Times New Roman"/>
          <w:b/>
          <w:bCs/>
          <w:sz w:val="28"/>
          <w:szCs w:val="28"/>
          <w:lang w:val="uk-UA"/>
        </w:rPr>
      </w:pPr>
    </w:p>
    <w:p w14:paraId="1109B65D" w14:textId="033DFEDA" w:rsidR="006F6179" w:rsidRPr="00A17589" w:rsidRDefault="00A17589" w:rsidP="006F6179">
      <w:pPr>
        <w:jc w:val="both"/>
        <w:rPr>
          <w:rFonts w:ascii="Times New Roman" w:hAnsi="Times New Roman" w:cs="Times New Roman"/>
          <w:bCs/>
          <w:sz w:val="28"/>
          <w:szCs w:val="28"/>
        </w:rPr>
      </w:pPr>
      <w:r w:rsidRPr="00A17589">
        <w:rPr>
          <w:rFonts w:ascii="Times New Roman" w:hAnsi="Times New Roman" w:cs="Times New Roman"/>
          <w:b/>
          <w:bCs/>
          <w:sz w:val="28"/>
          <w:szCs w:val="28"/>
          <w:lang w:val="uk-UA"/>
        </w:rPr>
        <w:lastRenderedPageBreak/>
        <w:t xml:space="preserve">Висновок постійної комісії: </w:t>
      </w:r>
      <w:r w:rsidR="006F6179" w:rsidRPr="006F6179">
        <w:rPr>
          <w:rFonts w:ascii="Times New Roman" w:hAnsi="Times New Roman" w:cs="Times New Roman"/>
          <w:sz w:val="28"/>
          <w:szCs w:val="28"/>
          <w:lang w:val="uk-UA"/>
        </w:rPr>
        <w:t>погодити</w:t>
      </w:r>
      <w:r w:rsidR="006F6179">
        <w:rPr>
          <w:rFonts w:ascii="Times New Roman" w:hAnsi="Times New Roman" w:cs="Times New Roman"/>
          <w:b/>
          <w:bCs/>
          <w:sz w:val="28"/>
          <w:szCs w:val="28"/>
          <w:lang w:val="uk-UA"/>
        </w:rPr>
        <w:t xml:space="preserve"> </w:t>
      </w:r>
      <w:r w:rsidR="006F6179" w:rsidRPr="00A17589">
        <w:rPr>
          <w:rFonts w:ascii="Times New Roman" w:hAnsi="Times New Roman" w:cs="Times New Roman"/>
          <w:bCs/>
          <w:sz w:val="28"/>
          <w:szCs w:val="28"/>
        </w:rPr>
        <w:t>списання комунального майна</w:t>
      </w:r>
      <w:r w:rsidR="006F6179">
        <w:rPr>
          <w:rFonts w:ascii="Times New Roman" w:hAnsi="Times New Roman" w:cs="Times New Roman"/>
          <w:bCs/>
          <w:sz w:val="28"/>
          <w:szCs w:val="28"/>
          <w:lang w:val="uk-UA"/>
        </w:rPr>
        <w:t>, яке знаходиться на балансі</w:t>
      </w:r>
      <w:r w:rsidR="006F6179" w:rsidRPr="00A17589">
        <w:rPr>
          <w:rFonts w:ascii="Times New Roman" w:hAnsi="Times New Roman" w:cs="Times New Roman"/>
          <w:bCs/>
          <w:sz w:val="28"/>
          <w:szCs w:val="28"/>
        </w:rPr>
        <w:t xml:space="preserve"> КП «ДП стоматологічної поліклініки № 1», а саме:</w:t>
      </w:r>
    </w:p>
    <w:tbl>
      <w:tblPr>
        <w:tblStyle w:val="a8"/>
        <w:tblW w:w="11199" w:type="dxa"/>
        <w:tblInd w:w="-998" w:type="dxa"/>
        <w:tblLayout w:type="fixed"/>
        <w:tblLook w:val="04A0" w:firstRow="1" w:lastRow="0" w:firstColumn="1" w:lastColumn="0" w:noHBand="0" w:noVBand="1"/>
      </w:tblPr>
      <w:tblGrid>
        <w:gridCol w:w="426"/>
        <w:gridCol w:w="993"/>
        <w:gridCol w:w="992"/>
        <w:gridCol w:w="850"/>
        <w:gridCol w:w="851"/>
        <w:gridCol w:w="850"/>
        <w:gridCol w:w="1134"/>
        <w:gridCol w:w="1418"/>
        <w:gridCol w:w="1276"/>
        <w:gridCol w:w="1417"/>
        <w:gridCol w:w="992"/>
      </w:tblGrid>
      <w:tr w:rsidR="006F6179" w14:paraId="0037353B" w14:textId="77777777" w:rsidTr="00F17706">
        <w:trPr>
          <w:cantSplit/>
          <w:trHeight w:val="1964"/>
        </w:trPr>
        <w:tc>
          <w:tcPr>
            <w:tcW w:w="426" w:type="dxa"/>
          </w:tcPr>
          <w:p w14:paraId="3CA5DA70" w14:textId="77777777" w:rsidR="006F6179" w:rsidRPr="00AD7D55" w:rsidRDefault="006F6179" w:rsidP="00F17706">
            <w:pPr>
              <w:jc w:val="center"/>
              <w:rPr>
                <w:bCs/>
                <w:sz w:val="22"/>
                <w:szCs w:val="22"/>
              </w:rPr>
            </w:pPr>
            <w:r w:rsidRPr="00AD7D55">
              <w:rPr>
                <w:bCs/>
                <w:sz w:val="22"/>
                <w:szCs w:val="22"/>
              </w:rPr>
              <w:t>№</w:t>
            </w:r>
          </w:p>
          <w:p w14:paraId="41B9CD8F" w14:textId="77777777" w:rsidR="006F6179" w:rsidRPr="00AD7D55" w:rsidRDefault="006F6179" w:rsidP="00F17706">
            <w:pPr>
              <w:jc w:val="center"/>
              <w:rPr>
                <w:bCs/>
                <w:sz w:val="22"/>
                <w:szCs w:val="22"/>
              </w:rPr>
            </w:pPr>
            <w:r w:rsidRPr="00AD7D55">
              <w:rPr>
                <w:bCs/>
                <w:sz w:val="22"/>
                <w:szCs w:val="22"/>
              </w:rPr>
              <w:t>з/п</w:t>
            </w:r>
          </w:p>
        </w:tc>
        <w:tc>
          <w:tcPr>
            <w:tcW w:w="993" w:type="dxa"/>
          </w:tcPr>
          <w:p w14:paraId="100FBCBF" w14:textId="77777777" w:rsidR="006F6179" w:rsidRPr="00895E8C" w:rsidRDefault="006F6179" w:rsidP="00F17706">
            <w:pPr>
              <w:jc w:val="both"/>
              <w:rPr>
                <w:bCs/>
                <w:sz w:val="20"/>
                <w:szCs w:val="20"/>
              </w:rPr>
            </w:pPr>
            <w:r w:rsidRPr="00895E8C">
              <w:rPr>
                <w:bCs/>
                <w:sz w:val="20"/>
                <w:szCs w:val="20"/>
              </w:rPr>
              <w:t xml:space="preserve">Найменування об’єкта </w:t>
            </w:r>
          </w:p>
        </w:tc>
        <w:tc>
          <w:tcPr>
            <w:tcW w:w="992" w:type="dxa"/>
            <w:textDirection w:val="btLr"/>
          </w:tcPr>
          <w:p w14:paraId="46C89E0A" w14:textId="77777777" w:rsidR="006F6179" w:rsidRPr="00895E8C" w:rsidRDefault="006F6179" w:rsidP="00F17706">
            <w:pPr>
              <w:ind w:left="113" w:right="113"/>
              <w:jc w:val="both"/>
              <w:rPr>
                <w:bCs/>
                <w:sz w:val="20"/>
                <w:szCs w:val="20"/>
              </w:rPr>
            </w:pPr>
            <w:r w:rsidRPr="00895E8C">
              <w:rPr>
                <w:bCs/>
                <w:sz w:val="20"/>
                <w:szCs w:val="20"/>
              </w:rPr>
              <w:t>Рік випуску та   дата введення до</w:t>
            </w:r>
            <w:r>
              <w:rPr>
                <w:bCs/>
                <w:sz w:val="20"/>
                <w:szCs w:val="20"/>
              </w:rPr>
              <w:t xml:space="preserve"> </w:t>
            </w:r>
            <w:r w:rsidRPr="00895E8C">
              <w:rPr>
                <w:bCs/>
                <w:sz w:val="20"/>
                <w:szCs w:val="20"/>
              </w:rPr>
              <w:t xml:space="preserve">експлуатації </w:t>
            </w:r>
          </w:p>
        </w:tc>
        <w:tc>
          <w:tcPr>
            <w:tcW w:w="850" w:type="dxa"/>
            <w:textDirection w:val="btLr"/>
          </w:tcPr>
          <w:p w14:paraId="1963B762" w14:textId="77777777" w:rsidR="006F6179" w:rsidRPr="00895E8C" w:rsidRDefault="006F6179" w:rsidP="00F17706">
            <w:pPr>
              <w:ind w:left="113" w:right="113"/>
              <w:jc w:val="both"/>
              <w:rPr>
                <w:bCs/>
                <w:sz w:val="20"/>
                <w:szCs w:val="20"/>
              </w:rPr>
            </w:pPr>
            <w:r>
              <w:rPr>
                <w:bCs/>
                <w:sz w:val="20"/>
                <w:szCs w:val="20"/>
              </w:rPr>
              <w:t xml:space="preserve">Інвентарний номер </w:t>
            </w:r>
          </w:p>
        </w:tc>
        <w:tc>
          <w:tcPr>
            <w:tcW w:w="851" w:type="dxa"/>
            <w:textDirection w:val="btLr"/>
          </w:tcPr>
          <w:p w14:paraId="217EE499" w14:textId="77777777" w:rsidR="006F6179" w:rsidRPr="00895E8C" w:rsidRDefault="006F6179" w:rsidP="00F17706">
            <w:pPr>
              <w:ind w:left="113" w:right="113"/>
              <w:jc w:val="both"/>
              <w:rPr>
                <w:bCs/>
                <w:sz w:val="20"/>
                <w:szCs w:val="20"/>
              </w:rPr>
            </w:pPr>
            <w:r>
              <w:rPr>
                <w:bCs/>
                <w:sz w:val="20"/>
                <w:szCs w:val="20"/>
              </w:rPr>
              <w:t xml:space="preserve">Заводський номер </w:t>
            </w:r>
          </w:p>
        </w:tc>
        <w:tc>
          <w:tcPr>
            <w:tcW w:w="850" w:type="dxa"/>
            <w:textDirection w:val="btLr"/>
          </w:tcPr>
          <w:p w14:paraId="1C148BB0" w14:textId="77777777" w:rsidR="006F6179" w:rsidRPr="00895E8C" w:rsidRDefault="006F6179" w:rsidP="00F17706">
            <w:pPr>
              <w:ind w:left="113" w:right="113"/>
              <w:jc w:val="both"/>
              <w:rPr>
                <w:bCs/>
                <w:sz w:val="20"/>
                <w:szCs w:val="20"/>
              </w:rPr>
            </w:pPr>
            <w:r>
              <w:rPr>
                <w:bCs/>
                <w:sz w:val="20"/>
                <w:szCs w:val="20"/>
              </w:rPr>
              <w:t xml:space="preserve">Паспортний номер </w:t>
            </w:r>
          </w:p>
        </w:tc>
        <w:tc>
          <w:tcPr>
            <w:tcW w:w="1134" w:type="dxa"/>
            <w:textDirection w:val="btLr"/>
          </w:tcPr>
          <w:p w14:paraId="5B3FAB10" w14:textId="77777777" w:rsidR="006F6179" w:rsidRPr="00895E8C" w:rsidRDefault="006F6179" w:rsidP="00F17706">
            <w:pPr>
              <w:ind w:left="113" w:right="113"/>
              <w:jc w:val="both"/>
              <w:rPr>
                <w:bCs/>
                <w:sz w:val="20"/>
                <w:szCs w:val="20"/>
              </w:rPr>
            </w:pPr>
            <w:r w:rsidRPr="00895E8C">
              <w:rPr>
                <w:bCs/>
                <w:sz w:val="20"/>
                <w:szCs w:val="20"/>
              </w:rPr>
              <w:t>Інформація</w:t>
            </w:r>
            <w:r>
              <w:rPr>
                <w:bCs/>
                <w:sz w:val="20"/>
                <w:szCs w:val="20"/>
              </w:rPr>
              <w:t xml:space="preserve">  </w:t>
            </w:r>
            <w:r w:rsidRPr="00895E8C">
              <w:rPr>
                <w:bCs/>
                <w:sz w:val="20"/>
                <w:szCs w:val="20"/>
              </w:rPr>
              <w:t>про проведення модернізації, модифікації, добудови, дообладнання, реконструкції</w:t>
            </w:r>
          </w:p>
        </w:tc>
        <w:tc>
          <w:tcPr>
            <w:tcW w:w="1418" w:type="dxa"/>
            <w:textDirection w:val="btLr"/>
          </w:tcPr>
          <w:p w14:paraId="349273A2" w14:textId="77777777" w:rsidR="006F6179" w:rsidRPr="00895E8C" w:rsidRDefault="006F6179" w:rsidP="00F17706">
            <w:pPr>
              <w:ind w:left="113" w:right="113"/>
              <w:jc w:val="both"/>
              <w:rPr>
                <w:bCs/>
                <w:sz w:val="20"/>
                <w:szCs w:val="20"/>
              </w:rPr>
            </w:pPr>
            <w:r w:rsidRPr="00895E8C">
              <w:rPr>
                <w:bCs/>
                <w:sz w:val="20"/>
                <w:szCs w:val="20"/>
              </w:rPr>
              <w:t>Вартість здійснених капітальних інвестицій, грн</w:t>
            </w:r>
          </w:p>
        </w:tc>
        <w:tc>
          <w:tcPr>
            <w:tcW w:w="1276" w:type="dxa"/>
            <w:textDirection w:val="btLr"/>
          </w:tcPr>
          <w:p w14:paraId="716ADA20" w14:textId="77777777" w:rsidR="006F6179" w:rsidRPr="00895E8C" w:rsidRDefault="006F6179" w:rsidP="00F17706">
            <w:pPr>
              <w:ind w:left="113" w:right="113"/>
              <w:jc w:val="both"/>
              <w:rPr>
                <w:bCs/>
                <w:sz w:val="20"/>
                <w:szCs w:val="20"/>
              </w:rPr>
            </w:pPr>
            <w:r w:rsidRPr="00895E8C">
              <w:rPr>
                <w:bCs/>
                <w:sz w:val="20"/>
                <w:szCs w:val="20"/>
              </w:rPr>
              <w:t>Первісна (переоцінена) вартість, грн</w:t>
            </w:r>
          </w:p>
        </w:tc>
        <w:tc>
          <w:tcPr>
            <w:tcW w:w="1417" w:type="dxa"/>
            <w:textDirection w:val="btLr"/>
          </w:tcPr>
          <w:p w14:paraId="2B3EFA62" w14:textId="77777777" w:rsidR="006F6179" w:rsidRPr="00895E8C" w:rsidRDefault="006F6179" w:rsidP="00F17706">
            <w:pPr>
              <w:ind w:left="113" w:right="113"/>
              <w:jc w:val="both"/>
              <w:rPr>
                <w:bCs/>
                <w:sz w:val="20"/>
                <w:szCs w:val="20"/>
              </w:rPr>
            </w:pPr>
            <w:r w:rsidRPr="00895E8C">
              <w:rPr>
                <w:bCs/>
                <w:sz w:val="20"/>
                <w:szCs w:val="20"/>
              </w:rPr>
              <w:t>Сума нарахованого зносу, грн</w:t>
            </w:r>
          </w:p>
        </w:tc>
        <w:tc>
          <w:tcPr>
            <w:tcW w:w="992" w:type="dxa"/>
            <w:textDirection w:val="btLr"/>
          </w:tcPr>
          <w:p w14:paraId="2A1845B7" w14:textId="77777777" w:rsidR="006F6179" w:rsidRPr="00895E8C" w:rsidRDefault="006F6179" w:rsidP="00F17706">
            <w:pPr>
              <w:ind w:left="113" w:right="113"/>
              <w:jc w:val="both"/>
              <w:rPr>
                <w:bCs/>
                <w:sz w:val="20"/>
                <w:szCs w:val="20"/>
              </w:rPr>
            </w:pPr>
            <w:r w:rsidRPr="00895E8C">
              <w:rPr>
                <w:bCs/>
                <w:sz w:val="20"/>
                <w:szCs w:val="20"/>
              </w:rPr>
              <w:t>Балансова (залишкова) вартість, грн</w:t>
            </w:r>
          </w:p>
        </w:tc>
      </w:tr>
      <w:tr w:rsidR="006F6179" w14:paraId="15628D3E" w14:textId="77777777" w:rsidTr="00F17706">
        <w:tc>
          <w:tcPr>
            <w:tcW w:w="426" w:type="dxa"/>
          </w:tcPr>
          <w:p w14:paraId="6101D14D" w14:textId="77777777" w:rsidR="006F6179" w:rsidRDefault="006F6179" w:rsidP="00F17706">
            <w:pPr>
              <w:jc w:val="center"/>
              <w:rPr>
                <w:bCs/>
              </w:rPr>
            </w:pPr>
            <w:r>
              <w:rPr>
                <w:bCs/>
              </w:rPr>
              <w:t>1</w:t>
            </w:r>
          </w:p>
        </w:tc>
        <w:tc>
          <w:tcPr>
            <w:tcW w:w="993" w:type="dxa"/>
          </w:tcPr>
          <w:p w14:paraId="1DC77202" w14:textId="77777777" w:rsidR="006F6179" w:rsidRPr="00801941" w:rsidRDefault="006F6179" w:rsidP="00F17706">
            <w:pPr>
              <w:jc w:val="both"/>
              <w:rPr>
                <w:bCs/>
                <w:sz w:val="20"/>
                <w:szCs w:val="20"/>
              </w:rPr>
            </w:pPr>
            <w:r w:rsidRPr="00801941">
              <w:rPr>
                <w:bCs/>
                <w:sz w:val="20"/>
                <w:szCs w:val="20"/>
              </w:rPr>
              <w:t>ІКС</w:t>
            </w:r>
            <w:r>
              <w:rPr>
                <w:bCs/>
                <w:sz w:val="20"/>
                <w:szCs w:val="20"/>
              </w:rPr>
              <w:t xml:space="preserve"> – Смарт з наконечником </w:t>
            </w:r>
          </w:p>
        </w:tc>
        <w:tc>
          <w:tcPr>
            <w:tcW w:w="992" w:type="dxa"/>
          </w:tcPr>
          <w:p w14:paraId="076D8255" w14:textId="77777777" w:rsidR="006F6179" w:rsidRPr="00801941" w:rsidRDefault="006F6179" w:rsidP="00F17706">
            <w:pPr>
              <w:jc w:val="center"/>
              <w:rPr>
                <w:bCs/>
                <w:sz w:val="20"/>
                <w:szCs w:val="20"/>
              </w:rPr>
            </w:pPr>
            <w:r>
              <w:rPr>
                <w:bCs/>
                <w:sz w:val="20"/>
                <w:szCs w:val="20"/>
              </w:rPr>
              <w:t>2013</w:t>
            </w:r>
          </w:p>
        </w:tc>
        <w:tc>
          <w:tcPr>
            <w:tcW w:w="850" w:type="dxa"/>
          </w:tcPr>
          <w:p w14:paraId="0F2DB4EC" w14:textId="77777777" w:rsidR="006F6179" w:rsidRPr="00801941" w:rsidRDefault="006F6179" w:rsidP="00F17706">
            <w:pPr>
              <w:jc w:val="both"/>
              <w:rPr>
                <w:bCs/>
                <w:sz w:val="20"/>
                <w:szCs w:val="20"/>
              </w:rPr>
            </w:pPr>
            <w:r>
              <w:rPr>
                <w:bCs/>
                <w:sz w:val="20"/>
                <w:szCs w:val="20"/>
              </w:rPr>
              <w:t>10430226</w:t>
            </w:r>
          </w:p>
        </w:tc>
        <w:tc>
          <w:tcPr>
            <w:tcW w:w="851" w:type="dxa"/>
          </w:tcPr>
          <w:p w14:paraId="6782847E" w14:textId="77777777" w:rsidR="006F6179" w:rsidRPr="00224478" w:rsidRDefault="006F6179" w:rsidP="00F17706">
            <w:pPr>
              <w:jc w:val="both"/>
              <w:rPr>
                <w:bCs/>
                <w:sz w:val="20"/>
                <w:szCs w:val="20"/>
                <w:lang w:val="en-US"/>
              </w:rPr>
            </w:pPr>
            <w:r>
              <w:rPr>
                <w:bCs/>
                <w:sz w:val="20"/>
                <w:szCs w:val="20"/>
                <w:lang w:val="en-US"/>
              </w:rPr>
              <w:t>OM-E22685003</w:t>
            </w:r>
          </w:p>
        </w:tc>
        <w:tc>
          <w:tcPr>
            <w:tcW w:w="850" w:type="dxa"/>
          </w:tcPr>
          <w:p w14:paraId="1521CFE9" w14:textId="77777777" w:rsidR="006F6179" w:rsidRPr="00002F17" w:rsidRDefault="006F6179" w:rsidP="00F17706">
            <w:pPr>
              <w:jc w:val="both"/>
              <w:rPr>
                <w:bCs/>
                <w:sz w:val="20"/>
                <w:szCs w:val="20"/>
              </w:rPr>
            </w:pPr>
            <w:r>
              <w:rPr>
                <w:bCs/>
                <w:sz w:val="20"/>
                <w:szCs w:val="20"/>
              </w:rPr>
              <w:t>СН-1338</w:t>
            </w:r>
          </w:p>
        </w:tc>
        <w:tc>
          <w:tcPr>
            <w:tcW w:w="1134" w:type="dxa"/>
          </w:tcPr>
          <w:p w14:paraId="4D31D3F8" w14:textId="77777777" w:rsidR="006F6179" w:rsidRPr="00801941" w:rsidRDefault="006F6179" w:rsidP="00F17706">
            <w:pPr>
              <w:jc w:val="center"/>
              <w:rPr>
                <w:bCs/>
                <w:sz w:val="20"/>
                <w:szCs w:val="20"/>
              </w:rPr>
            </w:pPr>
            <w:r>
              <w:rPr>
                <w:bCs/>
                <w:sz w:val="20"/>
                <w:szCs w:val="20"/>
              </w:rPr>
              <w:t>-</w:t>
            </w:r>
          </w:p>
        </w:tc>
        <w:tc>
          <w:tcPr>
            <w:tcW w:w="1418" w:type="dxa"/>
          </w:tcPr>
          <w:p w14:paraId="0B9D9F06" w14:textId="77777777" w:rsidR="006F6179" w:rsidRPr="00801941" w:rsidRDefault="006F6179" w:rsidP="00F17706">
            <w:pPr>
              <w:jc w:val="center"/>
              <w:rPr>
                <w:bCs/>
                <w:sz w:val="20"/>
                <w:szCs w:val="20"/>
              </w:rPr>
            </w:pPr>
            <w:r>
              <w:rPr>
                <w:bCs/>
                <w:sz w:val="20"/>
                <w:szCs w:val="20"/>
              </w:rPr>
              <w:t>-</w:t>
            </w:r>
          </w:p>
        </w:tc>
        <w:tc>
          <w:tcPr>
            <w:tcW w:w="1276" w:type="dxa"/>
          </w:tcPr>
          <w:p w14:paraId="38EA590F" w14:textId="77777777" w:rsidR="006F6179" w:rsidRDefault="006F6179" w:rsidP="00F17706">
            <w:pPr>
              <w:jc w:val="center"/>
              <w:rPr>
                <w:bCs/>
                <w:sz w:val="20"/>
                <w:szCs w:val="20"/>
              </w:rPr>
            </w:pPr>
          </w:p>
          <w:p w14:paraId="116770EA" w14:textId="77777777" w:rsidR="006F6179" w:rsidRPr="00801941" w:rsidRDefault="006F6179" w:rsidP="00F17706">
            <w:pPr>
              <w:jc w:val="center"/>
              <w:rPr>
                <w:bCs/>
                <w:sz w:val="20"/>
                <w:szCs w:val="20"/>
              </w:rPr>
            </w:pPr>
            <w:r>
              <w:rPr>
                <w:bCs/>
                <w:sz w:val="20"/>
                <w:szCs w:val="20"/>
              </w:rPr>
              <w:t>7582,00</w:t>
            </w:r>
          </w:p>
        </w:tc>
        <w:tc>
          <w:tcPr>
            <w:tcW w:w="1417" w:type="dxa"/>
          </w:tcPr>
          <w:p w14:paraId="48637A07" w14:textId="77777777" w:rsidR="006F6179" w:rsidRDefault="006F6179" w:rsidP="00F17706">
            <w:pPr>
              <w:jc w:val="center"/>
              <w:rPr>
                <w:bCs/>
                <w:sz w:val="20"/>
                <w:szCs w:val="20"/>
              </w:rPr>
            </w:pPr>
          </w:p>
          <w:p w14:paraId="2B4D4126" w14:textId="77777777" w:rsidR="006F6179" w:rsidRPr="00801941" w:rsidRDefault="006F6179" w:rsidP="00F17706">
            <w:pPr>
              <w:jc w:val="center"/>
              <w:rPr>
                <w:bCs/>
                <w:sz w:val="20"/>
                <w:szCs w:val="20"/>
              </w:rPr>
            </w:pPr>
            <w:r>
              <w:rPr>
                <w:bCs/>
                <w:sz w:val="20"/>
                <w:szCs w:val="20"/>
              </w:rPr>
              <w:t>7582,00</w:t>
            </w:r>
          </w:p>
        </w:tc>
        <w:tc>
          <w:tcPr>
            <w:tcW w:w="992" w:type="dxa"/>
          </w:tcPr>
          <w:p w14:paraId="4DC92A24" w14:textId="77777777" w:rsidR="006F6179" w:rsidRDefault="006F6179" w:rsidP="00F17706">
            <w:pPr>
              <w:jc w:val="center"/>
              <w:rPr>
                <w:bCs/>
                <w:sz w:val="20"/>
                <w:szCs w:val="20"/>
              </w:rPr>
            </w:pPr>
          </w:p>
          <w:p w14:paraId="39629107" w14:textId="77777777" w:rsidR="006F6179" w:rsidRPr="00801941" w:rsidRDefault="006F6179" w:rsidP="00F17706">
            <w:pPr>
              <w:jc w:val="center"/>
              <w:rPr>
                <w:bCs/>
                <w:sz w:val="20"/>
                <w:szCs w:val="20"/>
              </w:rPr>
            </w:pPr>
            <w:r>
              <w:rPr>
                <w:bCs/>
                <w:sz w:val="20"/>
                <w:szCs w:val="20"/>
              </w:rPr>
              <w:t>0,00</w:t>
            </w:r>
          </w:p>
        </w:tc>
      </w:tr>
      <w:tr w:rsidR="006F6179" w14:paraId="5834CC2C" w14:textId="77777777" w:rsidTr="00F17706">
        <w:tc>
          <w:tcPr>
            <w:tcW w:w="426" w:type="dxa"/>
          </w:tcPr>
          <w:p w14:paraId="00D132E2" w14:textId="77777777" w:rsidR="006F6179" w:rsidRDefault="006F6179" w:rsidP="00F17706">
            <w:pPr>
              <w:jc w:val="center"/>
              <w:rPr>
                <w:bCs/>
              </w:rPr>
            </w:pPr>
            <w:r>
              <w:rPr>
                <w:bCs/>
              </w:rPr>
              <w:t>2</w:t>
            </w:r>
          </w:p>
        </w:tc>
        <w:tc>
          <w:tcPr>
            <w:tcW w:w="993" w:type="dxa"/>
          </w:tcPr>
          <w:p w14:paraId="7499B3C8" w14:textId="77777777" w:rsidR="006F6179" w:rsidRPr="00801941" w:rsidRDefault="006F6179" w:rsidP="00F17706">
            <w:pPr>
              <w:jc w:val="both"/>
              <w:rPr>
                <w:bCs/>
                <w:sz w:val="20"/>
                <w:szCs w:val="20"/>
              </w:rPr>
            </w:pPr>
            <w:r>
              <w:rPr>
                <w:bCs/>
                <w:sz w:val="20"/>
                <w:szCs w:val="20"/>
              </w:rPr>
              <w:t xml:space="preserve">Компресор </w:t>
            </w:r>
            <w:r>
              <w:rPr>
                <w:bCs/>
                <w:sz w:val="20"/>
                <w:szCs w:val="20"/>
                <w:lang w:val="en-US"/>
              </w:rPr>
              <w:t xml:space="preserve">AIRCAST </w:t>
            </w:r>
            <w:r>
              <w:rPr>
                <w:bCs/>
                <w:sz w:val="20"/>
                <w:szCs w:val="20"/>
              </w:rPr>
              <w:t>СБ4/С</w:t>
            </w:r>
          </w:p>
        </w:tc>
        <w:tc>
          <w:tcPr>
            <w:tcW w:w="992" w:type="dxa"/>
          </w:tcPr>
          <w:p w14:paraId="4792FBE3" w14:textId="77777777" w:rsidR="006F6179" w:rsidRPr="00801941" w:rsidRDefault="006F6179" w:rsidP="00F17706">
            <w:pPr>
              <w:jc w:val="center"/>
              <w:rPr>
                <w:bCs/>
                <w:sz w:val="20"/>
                <w:szCs w:val="20"/>
              </w:rPr>
            </w:pPr>
            <w:r>
              <w:rPr>
                <w:bCs/>
                <w:sz w:val="20"/>
                <w:szCs w:val="20"/>
              </w:rPr>
              <w:t>2014</w:t>
            </w:r>
          </w:p>
        </w:tc>
        <w:tc>
          <w:tcPr>
            <w:tcW w:w="850" w:type="dxa"/>
          </w:tcPr>
          <w:p w14:paraId="6CD61EFC" w14:textId="77777777" w:rsidR="006F6179" w:rsidRPr="00801941" w:rsidRDefault="006F6179" w:rsidP="00F17706">
            <w:pPr>
              <w:jc w:val="both"/>
              <w:rPr>
                <w:bCs/>
                <w:sz w:val="20"/>
                <w:szCs w:val="20"/>
              </w:rPr>
            </w:pPr>
            <w:r>
              <w:rPr>
                <w:bCs/>
                <w:sz w:val="20"/>
                <w:szCs w:val="20"/>
              </w:rPr>
              <w:t>10430352</w:t>
            </w:r>
          </w:p>
        </w:tc>
        <w:tc>
          <w:tcPr>
            <w:tcW w:w="851" w:type="dxa"/>
          </w:tcPr>
          <w:p w14:paraId="6D6F9C7C" w14:textId="77777777" w:rsidR="006F6179" w:rsidRPr="00224478" w:rsidRDefault="006F6179" w:rsidP="00F17706">
            <w:pPr>
              <w:jc w:val="both"/>
              <w:rPr>
                <w:bCs/>
                <w:sz w:val="20"/>
                <w:szCs w:val="20"/>
                <w:lang w:val="en-US"/>
              </w:rPr>
            </w:pPr>
            <w:r>
              <w:rPr>
                <w:bCs/>
                <w:sz w:val="20"/>
                <w:szCs w:val="20"/>
                <w:lang w:val="en-US"/>
              </w:rPr>
              <w:t>409/30197</w:t>
            </w:r>
          </w:p>
        </w:tc>
        <w:tc>
          <w:tcPr>
            <w:tcW w:w="850" w:type="dxa"/>
          </w:tcPr>
          <w:p w14:paraId="6DD33376" w14:textId="77777777" w:rsidR="006F6179" w:rsidRPr="00002F17" w:rsidRDefault="006F6179" w:rsidP="00F17706">
            <w:pPr>
              <w:jc w:val="both"/>
              <w:rPr>
                <w:bCs/>
                <w:sz w:val="20"/>
                <w:szCs w:val="20"/>
                <w:lang w:val="en-US"/>
              </w:rPr>
            </w:pPr>
            <w:r>
              <w:rPr>
                <w:bCs/>
                <w:sz w:val="20"/>
                <w:szCs w:val="20"/>
                <w:lang w:val="en-US"/>
              </w:rPr>
              <w:t>ISO 9001</w:t>
            </w:r>
            <w:r>
              <w:rPr>
                <w:bCs/>
                <w:sz w:val="20"/>
                <w:szCs w:val="20"/>
              </w:rPr>
              <w:t>:</w:t>
            </w:r>
            <w:r>
              <w:rPr>
                <w:bCs/>
                <w:sz w:val="20"/>
                <w:szCs w:val="20"/>
                <w:lang w:val="en-US"/>
              </w:rPr>
              <w:t>2008</w:t>
            </w:r>
          </w:p>
        </w:tc>
        <w:tc>
          <w:tcPr>
            <w:tcW w:w="1134" w:type="dxa"/>
          </w:tcPr>
          <w:p w14:paraId="5A6A1DCB" w14:textId="77777777" w:rsidR="006F6179" w:rsidRPr="00801941" w:rsidRDefault="006F6179" w:rsidP="00F17706">
            <w:pPr>
              <w:jc w:val="center"/>
              <w:rPr>
                <w:bCs/>
                <w:sz w:val="20"/>
                <w:szCs w:val="20"/>
              </w:rPr>
            </w:pPr>
            <w:r>
              <w:rPr>
                <w:bCs/>
                <w:sz w:val="20"/>
                <w:szCs w:val="20"/>
              </w:rPr>
              <w:t>-</w:t>
            </w:r>
          </w:p>
        </w:tc>
        <w:tc>
          <w:tcPr>
            <w:tcW w:w="1418" w:type="dxa"/>
          </w:tcPr>
          <w:p w14:paraId="3405CC30" w14:textId="77777777" w:rsidR="006F6179" w:rsidRPr="00801941" w:rsidRDefault="006F6179" w:rsidP="00F17706">
            <w:pPr>
              <w:jc w:val="center"/>
              <w:rPr>
                <w:bCs/>
                <w:sz w:val="20"/>
                <w:szCs w:val="20"/>
              </w:rPr>
            </w:pPr>
            <w:r>
              <w:rPr>
                <w:bCs/>
                <w:sz w:val="20"/>
                <w:szCs w:val="20"/>
              </w:rPr>
              <w:t>-</w:t>
            </w:r>
          </w:p>
        </w:tc>
        <w:tc>
          <w:tcPr>
            <w:tcW w:w="1276" w:type="dxa"/>
          </w:tcPr>
          <w:p w14:paraId="5D77264D" w14:textId="77777777" w:rsidR="006F6179" w:rsidRDefault="006F6179" w:rsidP="00F17706">
            <w:pPr>
              <w:jc w:val="center"/>
              <w:rPr>
                <w:bCs/>
                <w:sz w:val="20"/>
                <w:szCs w:val="20"/>
              </w:rPr>
            </w:pPr>
          </w:p>
          <w:p w14:paraId="3F054225" w14:textId="77777777" w:rsidR="006F6179" w:rsidRPr="00801941" w:rsidRDefault="006F6179" w:rsidP="00F17706">
            <w:pPr>
              <w:jc w:val="center"/>
              <w:rPr>
                <w:bCs/>
                <w:sz w:val="20"/>
                <w:szCs w:val="20"/>
              </w:rPr>
            </w:pPr>
            <w:r>
              <w:rPr>
                <w:bCs/>
                <w:sz w:val="20"/>
                <w:szCs w:val="20"/>
              </w:rPr>
              <w:t>9721,67</w:t>
            </w:r>
          </w:p>
        </w:tc>
        <w:tc>
          <w:tcPr>
            <w:tcW w:w="1417" w:type="dxa"/>
          </w:tcPr>
          <w:p w14:paraId="47C76E0B" w14:textId="77777777" w:rsidR="006F6179" w:rsidRDefault="006F6179" w:rsidP="00F17706">
            <w:pPr>
              <w:jc w:val="center"/>
              <w:rPr>
                <w:bCs/>
                <w:sz w:val="20"/>
                <w:szCs w:val="20"/>
              </w:rPr>
            </w:pPr>
          </w:p>
          <w:p w14:paraId="48D5655A" w14:textId="77777777" w:rsidR="006F6179" w:rsidRPr="00801941" w:rsidRDefault="006F6179" w:rsidP="00F17706">
            <w:pPr>
              <w:jc w:val="center"/>
              <w:rPr>
                <w:bCs/>
                <w:sz w:val="20"/>
                <w:szCs w:val="20"/>
              </w:rPr>
            </w:pPr>
            <w:r>
              <w:rPr>
                <w:bCs/>
                <w:sz w:val="20"/>
                <w:szCs w:val="20"/>
              </w:rPr>
              <w:t>9721,67</w:t>
            </w:r>
          </w:p>
        </w:tc>
        <w:tc>
          <w:tcPr>
            <w:tcW w:w="992" w:type="dxa"/>
          </w:tcPr>
          <w:p w14:paraId="3D9E00DE" w14:textId="77777777" w:rsidR="006F6179" w:rsidRDefault="006F6179" w:rsidP="00F17706">
            <w:pPr>
              <w:jc w:val="center"/>
              <w:rPr>
                <w:bCs/>
                <w:sz w:val="20"/>
                <w:szCs w:val="20"/>
              </w:rPr>
            </w:pPr>
          </w:p>
          <w:p w14:paraId="71940FF3" w14:textId="77777777" w:rsidR="006F6179" w:rsidRPr="00801941" w:rsidRDefault="006F6179" w:rsidP="00F17706">
            <w:pPr>
              <w:jc w:val="center"/>
              <w:rPr>
                <w:bCs/>
                <w:sz w:val="20"/>
                <w:szCs w:val="20"/>
              </w:rPr>
            </w:pPr>
            <w:r>
              <w:rPr>
                <w:bCs/>
                <w:sz w:val="20"/>
                <w:szCs w:val="20"/>
              </w:rPr>
              <w:t>0,00</w:t>
            </w:r>
          </w:p>
        </w:tc>
      </w:tr>
      <w:tr w:rsidR="006F6179" w14:paraId="3A121A66" w14:textId="77777777" w:rsidTr="00F17706">
        <w:tc>
          <w:tcPr>
            <w:tcW w:w="426" w:type="dxa"/>
          </w:tcPr>
          <w:p w14:paraId="7C89873A" w14:textId="77777777" w:rsidR="006F6179" w:rsidRDefault="006F6179" w:rsidP="00F17706">
            <w:pPr>
              <w:jc w:val="center"/>
              <w:rPr>
                <w:bCs/>
              </w:rPr>
            </w:pPr>
            <w:r>
              <w:rPr>
                <w:bCs/>
              </w:rPr>
              <w:t>3</w:t>
            </w:r>
          </w:p>
        </w:tc>
        <w:tc>
          <w:tcPr>
            <w:tcW w:w="993" w:type="dxa"/>
          </w:tcPr>
          <w:p w14:paraId="4315B4B4" w14:textId="77777777" w:rsidR="006F6179" w:rsidRPr="00801941" w:rsidRDefault="006F6179" w:rsidP="00F17706">
            <w:pPr>
              <w:jc w:val="both"/>
              <w:rPr>
                <w:bCs/>
                <w:sz w:val="20"/>
                <w:szCs w:val="20"/>
              </w:rPr>
            </w:pPr>
            <w:r>
              <w:rPr>
                <w:bCs/>
                <w:sz w:val="20"/>
                <w:szCs w:val="20"/>
              </w:rPr>
              <w:t>Ендомашина Е-</w:t>
            </w:r>
            <w:r>
              <w:rPr>
                <w:bCs/>
                <w:sz w:val="20"/>
                <w:szCs w:val="20"/>
                <w:lang w:val="en-US"/>
              </w:rPr>
              <w:t>Cube/</w:t>
            </w:r>
            <w:r>
              <w:rPr>
                <w:bCs/>
                <w:sz w:val="20"/>
                <w:szCs w:val="20"/>
              </w:rPr>
              <w:t>ендомотор</w:t>
            </w:r>
          </w:p>
        </w:tc>
        <w:tc>
          <w:tcPr>
            <w:tcW w:w="992" w:type="dxa"/>
          </w:tcPr>
          <w:p w14:paraId="32C24850" w14:textId="77777777" w:rsidR="006F6179" w:rsidRPr="00801941" w:rsidRDefault="006F6179" w:rsidP="00F17706">
            <w:pPr>
              <w:jc w:val="center"/>
              <w:rPr>
                <w:bCs/>
                <w:sz w:val="20"/>
                <w:szCs w:val="20"/>
              </w:rPr>
            </w:pPr>
            <w:r>
              <w:rPr>
                <w:bCs/>
                <w:sz w:val="20"/>
                <w:szCs w:val="20"/>
              </w:rPr>
              <w:t>2012</w:t>
            </w:r>
          </w:p>
        </w:tc>
        <w:tc>
          <w:tcPr>
            <w:tcW w:w="850" w:type="dxa"/>
          </w:tcPr>
          <w:p w14:paraId="625D069E" w14:textId="77777777" w:rsidR="006F6179" w:rsidRPr="00224478" w:rsidRDefault="006F6179" w:rsidP="00F17706">
            <w:pPr>
              <w:jc w:val="both"/>
              <w:rPr>
                <w:bCs/>
                <w:sz w:val="20"/>
                <w:szCs w:val="20"/>
              </w:rPr>
            </w:pPr>
            <w:r>
              <w:rPr>
                <w:bCs/>
                <w:sz w:val="20"/>
                <w:szCs w:val="20"/>
              </w:rPr>
              <w:t>10430381</w:t>
            </w:r>
          </w:p>
        </w:tc>
        <w:tc>
          <w:tcPr>
            <w:tcW w:w="851" w:type="dxa"/>
          </w:tcPr>
          <w:p w14:paraId="25D3C845" w14:textId="77777777" w:rsidR="006F6179" w:rsidRPr="00224478" w:rsidRDefault="006F6179" w:rsidP="00F17706">
            <w:pPr>
              <w:jc w:val="both"/>
              <w:rPr>
                <w:bCs/>
                <w:sz w:val="20"/>
                <w:szCs w:val="20"/>
                <w:lang w:val="en-US"/>
              </w:rPr>
            </w:pPr>
            <w:r>
              <w:rPr>
                <w:bCs/>
                <w:sz w:val="20"/>
                <w:szCs w:val="20"/>
                <w:lang w:val="en-US"/>
              </w:rPr>
              <w:t>SNT24R13RKU</w:t>
            </w:r>
          </w:p>
        </w:tc>
        <w:tc>
          <w:tcPr>
            <w:tcW w:w="850" w:type="dxa"/>
          </w:tcPr>
          <w:p w14:paraId="48B6D5FC" w14:textId="77777777" w:rsidR="006F6179" w:rsidRPr="00002F17" w:rsidRDefault="006F6179" w:rsidP="00F17706">
            <w:pPr>
              <w:jc w:val="both"/>
              <w:rPr>
                <w:bCs/>
                <w:sz w:val="20"/>
                <w:szCs w:val="20"/>
                <w:lang w:val="en-US"/>
              </w:rPr>
            </w:pPr>
            <w:r>
              <w:rPr>
                <w:bCs/>
                <w:sz w:val="20"/>
                <w:szCs w:val="20"/>
                <w:lang w:val="en-US"/>
              </w:rPr>
              <w:t>11079/2011</w:t>
            </w:r>
          </w:p>
        </w:tc>
        <w:tc>
          <w:tcPr>
            <w:tcW w:w="1134" w:type="dxa"/>
          </w:tcPr>
          <w:p w14:paraId="293BF300" w14:textId="77777777" w:rsidR="006F6179" w:rsidRPr="00801941" w:rsidRDefault="006F6179" w:rsidP="00F17706">
            <w:pPr>
              <w:jc w:val="center"/>
              <w:rPr>
                <w:bCs/>
                <w:sz w:val="20"/>
                <w:szCs w:val="20"/>
              </w:rPr>
            </w:pPr>
            <w:r>
              <w:rPr>
                <w:bCs/>
                <w:sz w:val="20"/>
                <w:szCs w:val="20"/>
              </w:rPr>
              <w:t>-</w:t>
            </w:r>
          </w:p>
        </w:tc>
        <w:tc>
          <w:tcPr>
            <w:tcW w:w="1418" w:type="dxa"/>
          </w:tcPr>
          <w:p w14:paraId="7BE6014A" w14:textId="77777777" w:rsidR="006F6179" w:rsidRPr="00801941" w:rsidRDefault="006F6179" w:rsidP="00F17706">
            <w:pPr>
              <w:jc w:val="center"/>
              <w:rPr>
                <w:bCs/>
                <w:sz w:val="20"/>
                <w:szCs w:val="20"/>
              </w:rPr>
            </w:pPr>
            <w:r>
              <w:rPr>
                <w:bCs/>
                <w:sz w:val="20"/>
                <w:szCs w:val="20"/>
              </w:rPr>
              <w:t>-</w:t>
            </w:r>
          </w:p>
        </w:tc>
        <w:tc>
          <w:tcPr>
            <w:tcW w:w="1276" w:type="dxa"/>
          </w:tcPr>
          <w:p w14:paraId="41CC8039" w14:textId="77777777" w:rsidR="006F6179" w:rsidRDefault="006F6179" w:rsidP="00F17706">
            <w:pPr>
              <w:jc w:val="center"/>
              <w:rPr>
                <w:bCs/>
                <w:sz w:val="20"/>
                <w:szCs w:val="20"/>
              </w:rPr>
            </w:pPr>
          </w:p>
          <w:p w14:paraId="5D5FECC9" w14:textId="77777777" w:rsidR="006F6179" w:rsidRPr="00801941" w:rsidRDefault="006F6179" w:rsidP="00F17706">
            <w:pPr>
              <w:jc w:val="center"/>
              <w:rPr>
                <w:bCs/>
                <w:sz w:val="20"/>
                <w:szCs w:val="20"/>
              </w:rPr>
            </w:pPr>
            <w:r>
              <w:rPr>
                <w:bCs/>
                <w:sz w:val="20"/>
                <w:szCs w:val="20"/>
              </w:rPr>
              <w:t>12999,00</w:t>
            </w:r>
          </w:p>
        </w:tc>
        <w:tc>
          <w:tcPr>
            <w:tcW w:w="1417" w:type="dxa"/>
          </w:tcPr>
          <w:p w14:paraId="440BD24E" w14:textId="77777777" w:rsidR="006F6179" w:rsidRDefault="006F6179" w:rsidP="00F17706">
            <w:pPr>
              <w:jc w:val="center"/>
              <w:rPr>
                <w:bCs/>
                <w:sz w:val="20"/>
                <w:szCs w:val="20"/>
              </w:rPr>
            </w:pPr>
          </w:p>
          <w:p w14:paraId="148FDAC6" w14:textId="77777777" w:rsidR="006F6179" w:rsidRPr="00801941" w:rsidRDefault="006F6179" w:rsidP="00F17706">
            <w:pPr>
              <w:jc w:val="center"/>
              <w:rPr>
                <w:bCs/>
                <w:sz w:val="20"/>
                <w:szCs w:val="20"/>
              </w:rPr>
            </w:pPr>
            <w:r>
              <w:rPr>
                <w:bCs/>
                <w:sz w:val="20"/>
                <w:szCs w:val="20"/>
              </w:rPr>
              <w:t>12999,00</w:t>
            </w:r>
          </w:p>
        </w:tc>
        <w:tc>
          <w:tcPr>
            <w:tcW w:w="992" w:type="dxa"/>
          </w:tcPr>
          <w:p w14:paraId="6DC888A3" w14:textId="77777777" w:rsidR="006F6179" w:rsidRDefault="006F6179" w:rsidP="00F17706">
            <w:pPr>
              <w:jc w:val="center"/>
              <w:rPr>
                <w:bCs/>
                <w:sz w:val="20"/>
                <w:szCs w:val="20"/>
              </w:rPr>
            </w:pPr>
          </w:p>
          <w:p w14:paraId="412EC396" w14:textId="77777777" w:rsidR="006F6179" w:rsidRPr="00801941" w:rsidRDefault="006F6179" w:rsidP="00F17706">
            <w:pPr>
              <w:jc w:val="center"/>
              <w:rPr>
                <w:bCs/>
                <w:sz w:val="20"/>
                <w:szCs w:val="20"/>
              </w:rPr>
            </w:pPr>
            <w:r>
              <w:rPr>
                <w:bCs/>
                <w:sz w:val="20"/>
                <w:szCs w:val="20"/>
              </w:rPr>
              <w:t>0,00</w:t>
            </w:r>
          </w:p>
        </w:tc>
      </w:tr>
      <w:tr w:rsidR="006F6179" w14:paraId="3F97ACC3" w14:textId="77777777" w:rsidTr="00F17706">
        <w:tc>
          <w:tcPr>
            <w:tcW w:w="426" w:type="dxa"/>
          </w:tcPr>
          <w:p w14:paraId="638B8AC7" w14:textId="77777777" w:rsidR="006F6179" w:rsidRDefault="006F6179" w:rsidP="00F17706">
            <w:pPr>
              <w:jc w:val="center"/>
              <w:rPr>
                <w:bCs/>
              </w:rPr>
            </w:pPr>
            <w:r>
              <w:rPr>
                <w:bCs/>
              </w:rPr>
              <w:t>4</w:t>
            </w:r>
          </w:p>
        </w:tc>
        <w:tc>
          <w:tcPr>
            <w:tcW w:w="993" w:type="dxa"/>
          </w:tcPr>
          <w:p w14:paraId="7B57D852" w14:textId="77777777" w:rsidR="006F6179" w:rsidRPr="00801941" w:rsidRDefault="006F6179" w:rsidP="00F17706">
            <w:pPr>
              <w:jc w:val="both"/>
              <w:rPr>
                <w:bCs/>
                <w:sz w:val="20"/>
                <w:szCs w:val="20"/>
              </w:rPr>
            </w:pPr>
            <w:r>
              <w:rPr>
                <w:bCs/>
                <w:sz w:val="20"/>
                <w:szCs w:val="20"/>
              </w:rPr>
              <w:t xml:space="preserve">Стоматологічна установка портативна </w:t>
            </w:r>
            <w:r>
              <w:rPr>
                <w:bCs/>
                <w:sz w:val="20"/>
                <w:szCs w:val="20"/>
                <w:lang w:val="en-US"/>
              </w:rPr>
              <w:t>FJ</w:t>
            </w:r>
            <w:r w:rsidRPr="00801941">
              <w:rPr>
                <w:bCs/>
                <w:sz w:val="20"/>
                <w:szCs w:val="20"/>
              </w:rPr>
              <w:t>8/</w:t>
            </w:r>
            <w:r>
              <w:rPr>
                <w:bCs/>
                <w:sz w:val="20"/>
                <w:szCs w:val="20"/>
                <w:lang w:val="en-US"/>
              </w:rPr>
              <w:t>B</w:t>
            </w:r>
            <w:r w:rsidRPr="00801941">
              <w:rPr>
                <w:bCs/>
                <w:sz w:val="20"/>
                <w:szCs w:val="20"/>
              </w:rPr>
              <w:t>/</w:t>
            </w:r>
          </w:p>
        </w:tc>
        <w:tc>
          <w:tcPr>
            <w:tcW w:w="992" w:type="dxa"/>
          </w:tcPr>
          <w:p w14:paraId="7412AE6F" w14:textId="77777777" w:rsidR="006F6179" w:rsidRPr="00801941" w:rsidRDefault="006F6179" w:rsidP="00F17706">
            <w:pPr>
              <w:jc w:val="center"/>
              <w:rPr>
                <w:bCs/>
                <w:sz w:val="20"/>
                <w:szCs w:val="20"/>
              </w:rPr>
            </w:pPr>
            <w:r>
              <w:rPr>
                <w:bCs/>
                <w:sz w:val="20"/>
                <w:szCs w:val="20"/>
              </w:rPr>
              <w:t>2008</w:t>
            </w:r>
          </w:p>
        </w:tc>
        <w:tc>
          <w:tcPr>
            <w:tcW w:w="850" w:type="dxa"/>
          </w:tcPr>
          <w:p w14:paraId="0BBAC0DA" w14:textId="77777777" w:rsidR="006F6179" w:rsidRPr="00224478" w:rsidRDefault="006F6179" w:rsidP="00F17706">
            <w:pPr>
              <w:jc w:val="both"/>
              <w:rPr>
                <w:bCs/>
                <w:sz w:val="20"/>
                <w:szCs w:val="20"/>
              </w:rPr>
            </w:pPr>
            <w:r>
              <w:rPr>
                <w:bCs/>
                <w:sz w:val="20"/>
                <w:szCs w:val="20"/>
              </w:rPr>
              <w:t>10430172</w:t>
            </w:r>
          </w:p>
        </w:tc>
        <w:tc>
          <w:tcPr>
            <w:tcW w:w="851" w:type="dxa"/>
          </w:tcPr>
          <w:p w14:paraId="16852DA9" w14:textId="77777777" w:rsidR="006F6179" w:rsidRPr="00224478" w:rsidRDefault="006F6179" w:rsidP="00F17706">
            <w:pPr>
              <w:jc w:val="both"/>
              <w:rPr>
                <w:bCs/>
                <w:sz w:val="20"/>
                <w:szCs w:val="20"/>
                <w:lang w:val="en-US"/>
              </w:rPr>
            </w:pPr>
            <w:r>
              <w:rPr>
                <w:bCs/>
                <w:sz w:val="20"/>
                <w:szCs w:val="20"/>
                <w:lang w:val="en-US"/>
              </w:rPr>
              <w:t>50NZ</w:t>
            </w:r>
          </w:p>
        </w:tc>
        <w:tc>
          <w:tcPr>
            <w:tcW w:w="850" w:type="dxa"/>
          </w:tcPr>
          <w:p w14:paraId="0E35644B" w14:textId="77777777" w:rsidR="006F6179" w:rsidRPr="00002F17" w:rsidRDefault="006F6179" w:rsidP="00F17706">
            <w:pPr>
              <w:jc w:val="both"/>
              <w:rPr>
                <w:bCs/>
                <w:sz w:val="20"/>
                <w:szCs w:val="20"/>
              </w:rPr>
            </w:pPr>
            <w:r>
              <w:rPr>
                <w:bCs/>
                <w:sz w:val="20"/>
                <w:szCs w:val="20"/>
              </w:rPr>
              <w:t>НУП- 30м.40м.</w:t>
            </w:r>
          </w:p>
        </w:tc>
        <w:tc>
          <w:tcPr>
            <w:tcW w:w="1134" w:type="dxa"/>
          </w:tcPr>
          <w:p w14:paraId="3155580E" w14:textId="77777777" w:rsidR="006F6179" w:rsidRPr="00801941" w:rsidRDefault="006F6179" w:rsidP="00F17706">
            <w:pPr>
              <w:jc w:val="center"/>
              <w:rPr>
                <w:bCs/>
                <w:sz w:val="20"/>
                <w:szCs w:val="20"/>
              </w:rPr>
            </w:pPr>
            <w:r>
              <w:rPr>
                <w:bCs/>
                <w:sz w:val="20"/>
                <w:szCs w:val="20"/>
              </w:rPr>
              <w:t>-</w:t>
            </w:r>
          </w:p>
        </w:tc>
        <w:tc>
          <w:tcPr>
            <w:tcW w:w="1418" w:type="dxa"/>
          </w:tcPr>
          <w:p w14:paraId="321FDD84" w14:textId="77777777" w:rsidR="006F6179" w:rsidRPr="00801941" w:rsidRDefault="006F6179" w:rsidP="00F17706">
            <w:pPr>
              <w:jc w:val="center"/>
              <w:rPr>
                <w:bCs/>
                <w:sz w:val="20"/>
                <w:szCs w:val="20"/>
              </w:rPr>
            </w:pPr>
            <w:r>
              <w:rPr>
                <w:bCs/>
                <w:sz w:val="20"/>
                <w:szCs w:val="20"/>
              </w:rPr>
              <w:t>-</w:t>
            </w:r>
          </w:p>
        </w:tc>
        <w:tc>
          <w:tcPr>
            <w:tcW w:w="1276" w:type="dxa"/>
          </w:tcPr>
          <w:p w14:paraId="0B81CEEC" w14:textId="77777777" w:rsidR="006F6179" w:rsidRDefault="006F6179" w:rsidP="00F17706">
            <w:pPr>
              <w:jc w:val="center"/>
              <w:rPr>
                <w:bCs/>
                <w:sz w:val="20"/>
                <w:szCs w:val="20"/>
              </w:rPr>
            </w:pPr>
          </w:p>
          <w:p w14:paraId="0DEBEF88" w14:textId="77777777" w:rsidR="006F6179" w:rsidRPr="00801941" w:rsidRDefault="006F6179" w:rsidP="00F17706">
            <w:pPr>
              <w:jc w:val="center"/>
              <w:rPr>
                <w:bCs/>
                <w:sz w:val="20"/>
                <w:szCs w:val="20"/>
              </w:rPr>
            </w:pPr>
            <w:r>
              <w:rPr>
                <w:bCs/>
                <w:sz w:val="20"/>
                <w:szCs w:val="20"/>
              </w:rPr>
              <w:t>6400,00</w:t>
            </w:r>
          </w:p>
        </w:tc>
        <w:tc>
          <w:tcPr>
            <w:tcW w:w="1417" w:type="dxa"/>
          </w:tcPr>
          <w:p w14:paraId="2F50E5EF" w14:textId="77777777" w:rsidR="006F6179" w:rsidRDefault="006F6179" w:rsidP="00F17706">
            <w:pPr>
              <w:jc w:val="center"/>
              <w:rPr>
                <w:bCs/>
                <w:sz w:val="20"/>
                <w:szCs w:val="20"/>
              </w:rPr>
            </w:pPr>
          </w:p>
          <w:p w14:paraId="4D91DE23" w14:textId="77777777" w:rsidR="006F6179" w:rsidRPr="00801941" w:rsidRDefault="006F6179" w:rsidP="00F17706">
            <w:pPr>
              <w:jc w:val="center"/>
              <w:rPr>
                <w:bCs/>
                <w:sz w:val="20"/>
                <w:szCs w:val="20"/>
              </w:rPr>
            </w:pPr>
            <w:r>
              <w:rPr>
                <w:bCs/>
                <w:sz w:val="20"/>
                <w:szCs w:val="20"/>
              </w:rPr>
              <w:t>6400,00</w:t>
            </w:r>
          </w:p>
        </w:tc>
        <w:tc>
          <w:tcPr>
            <w:tcW w:w="992" w:type="dxa"/>
          </w:tcPr>
          <w:p w14:paraId="7003B629" w14:textId="77777777" w:rsidR="006F6179" w:rsidRDefault="006F6179" w:rsidP="00F17706">
            <w:pPr>
              <w:jc w:val="center"/>
              <w:rPr>
                <w:bCs/>
                <w:sz w:val="20"/>
                <w:szCs w:val="20"/>
              </w:rPr>
            </w:pPr>
          </w:p>
          <w:p w14:paraId="59702DBE" w14:textId="77777777" w:rsidR="006F6179" w:rsidRPr="00801941" w:rsidRDefault="006F6179" w:rsidP="00F17706">
            <w:pPr>
              <w:jc w:val="center"/>
              <w:rPr>
                <w:bCs/>
                <w:sz w:val="20"/>
                <w:szCs w:val="20"/>
              </w:rPr>
            </w:pPr>
            <w:r>
              <w:rPr>
                <w:bCs/>
                <w:sz w:val="20"/>
                <w:szCs w:val="20"/>
              </w:rPr>
              <w:t>0,00</w:t>
            </w:r>
          </w:p>
        </w:tc>
      </w:tr>
    </w:tbl>
    <w:p w14:paraId="274BAD99" w14:textId="77777777" w:rsidR="00FF2101" w:rsidRDefault="00FF2101" w:rsidP="00FF2101">
      <w:pPr>
        <w:tabs>
          <w:tab w:val="left" w:pos="284"/>
        </w:tabs>
        <w:spacing w:after="0" w:line="240" w:lineRule="auto"/>
        <w:jc w:val="both"/>
        <w:rPr>
          <w:rFonts w:ascii="Times New Roman" w:hAnsi="Times New Roman" w:cs="Times New Roman"/>
          <w:b/>
          <w:bCs/>
          <w:sz w:val="28"/>
          <w:szCs w:val="28"/>
          <w:shd w:val="clear" w:color="auto" w:fill="FFFFFF"/>
          <w:lang w:val="uk-UA"/>
        </w:rPr>
      </w:pPr>
    </w:p>
    <w:p w14:paraId="0CC3DC81" w14:textId="0ACAF5FD" w:rsidR="00FF2101" w:rsidRDefault="00FF2101" w:rsidP="00FF2101">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50EF014D" w14:textId="4649616A" w:rsidR="00FF2101"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E91C7B">
        <w:rPr>
          <w:rFonts w:ascii="Times New Roman" w:eastAsia="Times New Roman" w:hAnsi="Times New Roman"/>
          <w:b/>
          <w:bCs/>
          <w:sz w:val="28"/>
          <w:szCs w:val="28"/>
          <w:shd w:val="clear" w:color="auto" w:fill="FFFFFF"/>
          <w:lang w:val="uk-UA"/>
        </w:rPr>
        <w:t>Примітка:</w:t>
      </w:r>
      <w:r w:rsidRPr="00E91C7B">
        <w:rPr>
          <w:rFonts w:ascii="Times New Roman" w:eastAsia="Times New Roman" w:hAnsi="Times New Roman"/>
          <w:sz w:val="28"/>
          <w:szCs w:val="28"/>
          <w:shd w:val="clear" w:color="auto" w:fill="FFFFFF"/>
          <w:lang w:val="uk-UA"/>
        </w:rPr>
        <w:t xml:space="preserve"> під час голосування </w:t>
      </w:r>
      <w:r>
        <w:rPr>
          <w:rFonts w:ascii="Times New Roman" w:hAnsi="Times New Roman" w:cs="Times New Roman"/>
          <w:sz w:val="28"/>
          <w:szCs w:val="28"/>
          <w:lang w:val="uk-UA"/>
        </w:rPr>
        <w:t>М. Невінчанний</w:t>
      </w:r>
      <w:r w:rsidRPr="00E91C7B">
        <w:rPr>
          <w:rFonts w:ascii="Times New Roman" w:eastAsia="Times New Roman" w:hAnsi="Times New Roman"/>
          <w:sz w:val="28"/>
          <w:szCs w:val="28"/>
          <w:shd w:val="clear" w:color="auto" w:fill="FFFFFF"/>
          <w:lang w:val="uk-UA"/>
        </w:rPr>
        <w:t xml:space="preserve"> бу</w:t>
      </w:r>
      <w:r>
        <w:rPr>
          <w:rFonts w:ascii="Times New Roman" w:eastAsia="Times New Roman" w:hAnsi="Times New Roman"/>
          <w:sz w:val="28"/>
          <w:szCs w:val="28"/>
          <w:shd w:val="clear" w:color="auto" w:fill="FFFFFF"/>
          <w:lang w:val="uk-UA"/>
        </w:rPr>
        <w:t>в</w:t>
      </w:r>
      <w:r w:rsidRPr="00E91C7B">
        <w:rPr>
          <w:rFonts w:ascii="Times New Roman" w:eastAsia="Times New Roman" w:hAnsi="Times New Roman"/>
          <w:sz w:val="28"/>
          <w:szCs w:val="28"/>
          <w:shd w:val="clear" w:color="auto" w:fill="FFFFFF"/>
          <w:lang w:val="uk-UA"/>
        </w:rPr>
        <w:t xml:space="preserve"> відсутн</w:t>
      </w:r>
      <w:r>
        <w:rPr>
          <w:rFonts w:ascii="Times New Roman" w:eastAsia="Times New Roman" w:hAnsi="Times New Roman"/>
          <w:sz w:val="28"/>
          <w:szCs w:val="28"/>
          <w:shd w:val="clear" w:color="auto" w:fill="FFFFFF"/>
          <w:lang w:val="uk-UA"/>
        </w:rPr>
        <w:t>ій</w:t>
      </w:r>
      <w:r w:rsidRPr="00E91C7B">
        <w:rPr>
          <w:rFonts w:ascii="Times New Roman" w:eastAsia="Times New Roman" w:hAnsi="Times New Roman"/>
          <w:sz w:val="28"/>
          <w:szCs w:val="28"/>
          <w:shd w:val="clear" w:color="auto" w:fill="FFFFFF"/>
          <w:lang w:val="uk-UA"/>
        </w:rPr>
        <w:t>.</w:t>
      </w:r>
    </w:p>
    <w:p w14:paraId="49D0B749" w14:textId="67144C8D" w:rsidR="00FF2101"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p>
    <w:p w14:paraId="7C289BF9" w14:textId="77777777" w:rsidR="00FF2101" w:rsidRPr="00FF2101"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FF2101">
        <w:rPr>
          <w:rFonts w:ascii="Times New Roman" w:eastAsia="Times New Roman" w:hAnsi="Times New Roman"/>
          <w:b/>
          <w:bCs/>
          <w:sz w:val="28"/>
          <w:szCs w:val="28"/>
          <w:shd w:val="clear" w:color="auto" w:fill="FFFFFF"/>
          <w:lang w:val="uk-UA"/>
        </w:rPr>
        <w:t>3.</w:t>
      </w:r>
      <w:r w:rsidRPr="00FF2101">
        <w:rPr>
          <w:rFonts w:ascii="Times New Roman" w:eastAsia="Times New Roman" w:hAnsi="Times New Roman"/>
          <w:sz w:val="28"/>
          <w:szCs w:val="28"/>
          <w:shd w:val="clear" w:color="auto" w:fill="FFFFFF"/>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ЖКГ Миколаївської міської ради і передачу його управлінню з питань культури та охорони культурної спадщини Миколаївської міської ради» (звернення від 24.11.2021               № 50754/08.01.01-11/21-2) (лист за вх. № 6054 від 30.12.2021).</w:t>
      </w:r>
    </w:p>
    <w:p w14:paraId="3CF498C4" w14:textId="5286F32D" w:rsidR="00FF2101" w:rsidRPr="00FF2101"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A17589">
        <w:rPr>
          <w:rFonts w:ascii="Times New Roman" w:hAnsi="Times New Roman" w:cs="Times New Roman"/>
          <w:b/>
          <w:bCs/>
          <w:sz w:val="28"/>
          <w:szCs w:val="28"/>
          <w:lang w:val="uk-UA"/>
        </w:rPr>
        <w:t xml:space="preserve">Висновок постійної комісії: </w:t>
      </w:r>
      <w:r w:rsidRPr="006F6179">
        <w:rPr>
          <w:rFonts w:ascii="Times New Roman" w:hAnsi="Times New Roman" w:cs="Times New Roman"/>
          <w:sz w:val="28"/>
          <w:szCs w:val="28"/>
          <w:lang w:val="uk-UA"/>
        </w:rPr>
        <w:t>погодити</w:t>
      </w:r>
      <w:r>
        <w:rPr>
          <w:rFonts w:ascii="Times New Roman" w:hAnsi="Times New Roman" w:cs="Times New Roman"/>
          <w:sz w:val="28"/>
          <w:szCs w:val="28"/>
          <w:lang w:val="uk-UA"/>
        </w:rPr>
        <w:t xml:space="preserve"> </w:t>
      </w:r>
      <w:r>
        <w:rPr>
          <w:rFonts w:ascii="Times New Roman" w:eastAsia="Times New Roman" w:hAnsi="Times New Roman"/>
          <w:sz w:val="28"/>
          <w:szCs w:val="28"/>
          <w:shd w:val="clear" w:color="auto" w:fill="FFFFFF"/>
          <w:lang w:val="uk-UA"/>
        </w:rPr>
        <w:t>п</w:t>
      </w:r>
      <w:r w:rsidRPr="00FF2101">
        <w:rPr>
          <w:rFonts w:ascii="Times New Roman" w:eastAsia="Times New Roman" w:hAnsi="Times New Roman"/>
          <w:sz w:val="28"/>
          <w:szCs w:val="28"/>
          <w:shd w:val="clear" w:color="auto" w:fill="FFFFFF"/>
          <w:lang w:val="uk-UA"/>
        </w:rPr>
        <w:t>роєкт розпорядження управління комунального майна Миколаївської міської ради «Про вилучення комунального майна у департаменту ЖКГ Миколаївської міської ради і передачу його управлінню з питань культури та охорони культурної спадщини Миколаївської міської ради» (звернення від 24.11.2021</w:t>
      </w:r>
      <w:r>
        <w:rPr>
          <w:rFonts w:ascii="Times New Roman" w:eastAsia="Times New Roman" w:hAnsi="Times New Roman"/>
          <w:sz w:val="28"/>
          <w:szCs w:val="28"/>
          <w:shd w:val="clear" w:color="auto" w:fill="FFFFFF"/>
          <w:lang w:val="uk-UA"/>
        </w:rPr>
        <w:t xml:space="preserve"> </w:t>
      </w:r>
      <w:r w:rsidRPr="00FF2101">
        <w:rPr>
          <w:rFonts w:ascii="Times New Roman" w:eastAsia="Times New Roman" w:hAnsi="Times New Roman"/>
          <w:sz w:val="28"/>
          <w:szCs w:val="28"/>
          <w:shd w:val="clear" w:color="auto" w:fill="FFFFFF"/>
          <w:lang w:val="uk-UA"/>
        </w:rPr>
        <w:t>№ 50754/08.01.01-11/21-2)</w:t>
      </w:r>
    </w:p>
    <w:p w14:paraId="0BACCF80" w14:textId="634F59BD" w:rsidR="004A56C1" w:rsidRDefault="00FF2101" w:rsidP="00FF2101">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76329162" w14:textId="77777777" w:rsidR="004A56C1" w:rsidRPr="004A56C1" w:rsidRDefault="004A56C1" w:rsidP="00FF2101">
      <w:pPr>
        <w:tabs>
          <w:tab w:val="left" w:pos="284"/>
        </w:tabs>
        <w:spacing w:after="0" w:line="240" w:lineRule="auto"/>
        <w:jc w:val="both"/>
        <w:rPr>
          <w:rFonts w:ascii="Times New Roman" w:hAnsi="Times New Roman" w:cs="Times New Roman"/>
          <w:b/>
          <w:bCs/>
          <w:sz w:val="28"/>
          <w:szCs w:val="28"/>
          <w:shd w:val="clear" w:color="auto" w:fill="FFFFFF"/>
          <w:lang w:val="uk-UA"/>
        </w:rPr>
      </w:pPr>
    </w:p>
    <w:p w14:paraId="60D2AC70" w14:textId="36A57649" w:rsidR="00FF2101" w:rsidRPr="00FF2101"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FF2101">
        <w:rPr>
          <w:rFonts w:ascii="Times New Roman" w:eastAsia="Times New Roman" w:hAnsi="Times New Roman"/>
          <w:b/>
          <w:bCs/>
          <w:sz w:val="28"/>
          <w:szCs w:val="28"/>
          <w:shd w:val="clear" w:color="auto" w:fill="FFFFFF"/>
          <w:lang w:val="uk-UA"/>
        </w:rPr>
        <w:t>4.</w:t>
      </w:r>
      <w:r w:rsidRPr="00FF2101">
        <w:rPr>
          <w:rFonts w:ascii="Times New Roman" w:eastAsia="Times New Roman" w:hAnsi="Times New Roman"/>
          <w:sz w:val="28"/>
          <w:szCs w:val="28"/>
          <w:shd w:val="clear" w:color="auto" w:fill="FFFFFF"/>
          <w:lang w:val="uk-UA"/>
        </w:rPr>
        <w:t xml:space="preserve"> Питання про стан виконання програми «Безпечне місто» в м. Миколаєві.</w:t>
      </w:r>
    </w:p>
    <w:p w14:paraId="288E7FC9" w14:textId="77777777" w:rsidR="00506A03" w:rsidRDefault="00506A03" w:rsidP="00506A03">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49AA626B" w14:textId="7DEED824" w:rsidR="00506A03" w:rsidRDefault="00506A03"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506A03">
        <w:rPr>
          <w:rFonts w:ascii="Times New Roman" w:eastAsia="Times New Roman" w:hAnsi="Times New Roman"/>
          <w:b/>
          <w:bCs/>
          <w:sz w:val="28"/>
          <w:szCs w:val="28"/>
          <w:shd w:val="clear" w:color="auto" w:fill="FFFFFF"/>
          <w:lang w:val="uk-UA"/>
        </w:rPr>
        <w:t>- Д. Канарський,</w:t>
      </w:r>
      <w:r>
        <w:rPr>
          <w:rFonts w:ascii="Times New Roman" w:eastAsia="Times New Roman" w:hAnsi="Times New Roman"/>
          <w:b/>
          <w:bCs/>
          <w:sz w:val="28"/>
          <w:szCs w:val="28"/>
          <w:shd w:val="clear" w:color="auto" w:fill="FFFFFF"/>
          <w:lang w:val="uk-UA"/>
        </w:rPr>
        <w:t xml:space="preserve"> </w:t>
      </w:r>
      <w:r>
        <w:rPr>
          <w:rFonts w:ascii="Times New Roman" w:eastAsia="Times New Roman" w:hAnsi="Times New Roman"/>
          <w:sz w:val="28"/>
          <w:szCs w:val="28"/>
          <w:shd w:val="clear" w:color="auto" w:fill="FFFFFF"/>
          <w:lang w:val="uk-UA"/>
        </w:rPr>
        <w:t>який доповідав по презентації (додається)</w:t>
      </w:r>
      <w:r w:rsidR="00BF7A69">
        <w:rPr>
          <w:rFonts w:ascii="Times New Roman" w:eastAsia="Times New Roman" w:hAnsi="Times New Roman"/>
          <w:sz w:val="28"/>
          <w:szCs w:val="28"/>
          <w:shd w:val="clear" w:color="auto" w:fill="FFFFFF"/>
          <w:lang w:val="uk-UA"/>
        </w:rPr>
        <w:t>.</w:t>
      </w:r>
    </w:p>
    <w:p w14:paraId="4EE6DD34" w14:textId="4D4BFF5F" w:rsidR="00BF7A69" w:rsidRDefault="00BF7A69" w:rsidP="00BF7A69">
      <w:pPr>
        <w:tabs>
          <w:tab w:val="left" w:pos="284"/>
        </w:tabs>
        <w:spacing w:after="0" w:line="240" w:lineRule="auto"/>
        <w:jc w:val="both"/>
        <w:rPr>
          <w:rFonts w:ascii="Times New Roman" w:eastAsia="Times New Roman" w:hAnsi="Times New Roman"/>
          <w:sz w:val="28"/>
          <w:szCs w:val="28"/>
          <w:shd w:val="clear" w:color="auto" w:fill="FFFFFF"/>
          <w:lang w:val="uk-UA"/>
        </w:rPr>
      </w:pPr>
      <w:r w:rsidRPr="00BF7A69">
        <w:rPr>
          <w:rFonts w:ascii="Times New Roman" w:eastAsia="Times New Roman" w:hAnsi="Times New Roman"/>
          <w:b/>
          <w:bCs/>
          <w:sz w:val="28"/>
          <w:szCs w:val="28"/>
          <w:shd w:val="clear" w:color="auto" w:fill="FFFFFF"/>
          <w:lang w:val="uk-UA"/>
        </w:rPr>
        <w:lastRenderedPageBreak/>
        <w:t>- М. Невінченний,</w:t>
      </w:r>
      <w:r>
        <w:rPr>
          <w:rFonts w:ascii="Times New Roman" w:eastAsia="Times New Roman" w:hAnsi="Times New Roman"/>
          <w:sz w:val="28"/>
          <w:szCs w:val="28"/>
          <w:shd w:val="clear" w:color="auto" w:fill="FFFFFF"/>
          <w:lang w:val="uk-UA"/>
        </w:rPr>
        <w:t xml:space="preserve"> який запропонував рекомендувати</w:t>
      </w:r>
      <w:r w:rsidR="006E3629">
        <w:rPr>
          <w:rFonts w:ascii="Times New Roman" w:eastAsia="Times New Roman" w:hAnsi="Times New Roman"/>
          <w:sz w:val="28"/>
          <w:szCs w:val="28"/>
          <w:shd w:val="clear" w:color="auto" w:fill="FFFFFF"/>
          <w:lang w:val="uk-UA"/>
        </w:rPr>
        <w:t xml:space="preserve"> директору </w:t>
      </w:r>
      <w:r w:rsidR="006E3629" w:rsidRPr="006E3629">
        <w:rPr>
          <w:rFonts w:ascii="Times New Roman" w:eastAsia="Times New Roman" w:hAnsi="Times New Roman"/>
          <w:sz w:val="28"/>
          <w:szCs w:val="28"/>
          <w:shd w:val="clear" w:color="auto" w:fill="FFFFFF"/>
          <w:lang w:val="uk-UA"/>
        </w:rPr>
        <w:t>КП «Міський інформаційно-обчислювальний центр»</w:t>
      </w:r>
      <w:r w:rsidR="006E3629">
        <w:rPr>
          <w:rFonts w:ascii="Times New Roman" w:eastAsia="Times New Roman" w:hAnsi="Times New Roman"/>
          <w:sz w:val="28"/>
          <w:szCs w:val="28"/>
          <w:shd w:val="clear" w:color="auto" w:fill="FFFFFF"/>
          <w:lang w:val="uk-UA"/>
        </w:rPr>
        <w:t xml:space="preserve"> </w:t>
      </w:r>
      <w:r w:rsidR="006E3629" w:rsidRPr="006E3629">
        <w:rPr>
          <w:rFonts w:ascii="Times New Roman" w:eastAsia="Times New Roman" w:hAnsi="Times New Roman"/>
          <w:sz w:val="28"/>
          <w:szCs w:val="28"/>
          <w:shd w:val="clear" w:color="auto" w:fill="FFFFFF"/>
          <w:lang w:val="uk-UA"/>
        </w:rPr>
        <w:t>Є</w:t>
      </w:r>
      <w:r w:rsidR="006E3629">
        <w:rPr>
          <w:rFonts w:ascii="Times New Roman" w:eastAsia="Times New Roman" w:hAnsi="Times New Roman"/>
          <w:sz w:val="28"/>
          <w:szCs w:val="28"/>
          <w:shd w:val="clear" w:color="auto" w:fill="FFFFFF"/>
          <w:lang w:val="uk-UA"/>
        </w:rPr>
        <w:t xml:space="preserve">. </w:t>
      </w:r>
      <w:r w:rsidR="006E3629" w:rsidRPr="006E3629">
        <w:rPr>
          <w:rFonts w:ascii="Times New Roman" w:eastAsia="Times New Roman" w:hAnsi="Times New Roman"/>
          <w:sz w:val="28"/>
          <w:szCs w:val="28"/>
          <w:shd w:val="clear" w:color="auto" w:fill="FFFFFF"/>
          <w:lang w:val="uk-UA"/>
        </w:rPr>
        <w:t>Богаченк</w:t>
      </w:r>
      <w:r w:rsidR="006E3629">
        <w:rPr>
          <w:rFonts w:ascii="Times New Roman" w:eastAsia="Times New Roman" w:hAnsi="Times New Roman"/>
          <w:sz w:val="28"/>
          <w:szCs w:val="28"/>
          <w:shd w:val="clear" w:color="auto" w:fill="FFFFFF"/>
          <w:lang w:val="uk-UA"/>
        </w:rPr>
        <w:t xml:space="preserve">у, як </w:t>
      </w:r>
      <w:r>
        <w:rPr>
          <w:rFonts w:ascii="Times New Roman" w:eastAsia="Times New Roman" w:hAnsi="Times New Roman"/>
          <w:sz w:val="28"/>
          <w:szCs w:val="28"/>
          <w:shd w:val="clear" w:color="auto" w:fill="FFFFFF"/>
          <w:lang w:val="uk-UA"/>
        </w:rPr>
        <w:t xml:space="preserve">балансоутримувачу </w:t>
      </w:r>
      <w:r w:rsidR="0025366E">
        <w:rPr>
          <w:rFonts w:ascii="Times New Roman" w:eastAsia="Times New Roman" w:hAnsi="Times New Roman"/>
          <w:sz w:val="28"/>
          <w:szCs w:val="28"/>
          <w:shd w:val="clear" w:color="auto" w:fill="FFFFFF"/>
          <w:lang w:val="uk-UA"/>
        </w:rPr>
        <w:t>відеокамер м. Миколаєва</w:t>
      </w:r>
      <w:r w:rsidR="006E3629">
        <w:rPr>
          <w:rFonts w:ascii="Times New Roman" w:eastAsia="Times New Roman" w:hAnsi="Times New Roman"/>
          <w:sz w:val="28"/>
          <w:szCs w:val="28"/>
          <w:shd w:val="clear" w:color="auto" w:fill="FFFFFF"/>
          <w:lang w:val="uk-UA"/>
        </w:rPr>
        <w:t>,</w:t>
      </w:r>
      <w:r>
        <w:rPr>
          <w:rFonts w:ascii="Times New Roman" w:eastAsia="Times New Roman" w:hAnsi="Times New Roman"/>
          <w:sz w:val="28"/>
          <w:szCs w:val="28"/>
          <w:shd w:val="clear" w:color="auto" w:fill="FFFFFF"/>
          <w:lang w:val="uk-UA"/>
        </w:rPr>
        <w:t xml:space="preserve"> </w:t>
      </w:r>
      <w:r w:rsidR="001D1E81">
        <w:rPr>
          <w:rFonts w:ascii="Times New Roman" w:eastAsia="Times New Roman" w:hAnsi="Times New Roman"/>
          <w:sz w:val="28"/>
          <w:szCs w:val="28"/>
          <w:shd w:val="clear" w:color="auto" w:fill="FFFFFF"/>
          <w:lang w:val="uk-UA"/>
        </w:rPr>
        <w:t xml:space="preserve">за період 30 днів з моменту отримання листа </w:t>
      </w:r>
      <w:r>
        <w:rPr>
          <w:rFonts w:ascii="Times New Roman" w:eastAsia="Times New Roman" w:hAnsi="Times New Roman"/>
          <w:sz w:val="28"/>
          <w:szCs w:val="28"/>
          <w:shd w:val="clear" w:color="auto" w:fill="FFFFFF"/>
          <w:lang w:val="uk-UA"/>
        </w:rPr>
        <w:t>надати на розгляд постійн</w:t>
      </w:r>
      <w:r w:rsidR="001D1E81">
        <w:rPr>
          <w:rFonts w:ascii="Times New Roman" w:eastAsia="Times New Roman" w:hAnsi="Times New Roman"/>
          <w:sz w:val="28"/>
          <w:szCs w:val="28"/>
          <w:shd w:val="clear" w:color="auto" w:fill="FFFFFF"/>
          <w:lang w:val="uk-UA"/>
        </w:rPr>
        <w:t>ої</w:t>
      </w:r>
      <w:r>
        <w:rPr>
          <w:rFonts w:ascii="Times New Roman" w:eastAsia="Times New Roman" w:hAnsi="Times New Roman"/>
          <w:sz w:val="28"/>
          <w:szCs w:val="28"/>
          <w:shd w:val="clear" w:color="auto" w:fill="FFFFFF"/>
          <w:lang w:val="uk-UA"/>
        </w:rPr>
        <w:t xml:space="preserve"> комісії </w:t>
      </w:r>
      <w:r w:rsidR="001D1E81">
        <w:rPr>
          <w:rFonts w:ascii="Times New Roman" w:eastAsia="Times New Roman" w:hAnsi="Times New Roman"/>
          <w:sz w:val="28"/>
          <w:szCs w:val="28"/>
          <w:shd w:val="clear" w:color="auto" w:fill="FFFFFF"/>
          <w:lang w:val="uk-UA"/>
        </w:rPr>
        <w:t xml:space="preserve">аналітичну </w:t>
      </w:r>
      <w:r w:rsidR="0025366E">
        <w:rPr>
          <w:rFonts w:ascii="Times New Roman" w:eastAsia="Times New Roman" w:hAnsi="Times New Roman"/>
          <w:sz w:val="28"/>
          <w:szCs w:val="28"/>
          <w:shd w:val="clear" w:color="auto" w:fill="FFFFFF"/>
          <w:lang w:val="uk-UA"/>
        </w:rPr>
        <w:t>інформацію</w:t>
      </w:r>
      <w:r w:rsidR="00D36E52">
        <w:rPr>
          <w:rFonts w:ascii="Times New Roman" w:eastAsia="Times New Roman" w:hAnsi="Times New Roman"/>
          <w:sz w:val="28"/>
          <w:szCs w:val="28"/>
          <w:shd w:val="clear" w:color="auto" w:fill="FFFFFF"/>
          <w:lang w:val="uk-UA"/>
        </w:rPr>
        <w:t xml:space="preserve"> (за 30 днів)</w:t>
      </w:r>
      <w:r w:rsidR="0025366E">
        <w:rPr>
          <w:rFonts w:ascii="Times New Roman" w:eastAsia="Times New Roman" w:hAnsi="Times New Roman"/>
          <w:sz w:val="28"/>
          <w:szCs w:val="28"/>
          <w:shd w:val="clear" w:color="auto" w:fill="FFFFFF"/>
          <w:lang w:val="uk-UA"/>
        </w:rPr>
        <w:t xml:space="preserve"> </w:t>
      </w:r>
      <w:r w:rsidR="001D1E81">
        <w:rPr>
          <w:rFonts w:ascii="Times New Roman" w:eastAsia="Times New Roman" w:hAnsi="Times New Roman"/>
          <w:sz w:val="28"/>
          <w:szCs w:val="28"/>
          <w:shd w:val="clear" w:color="auto" w:fill="FFFFFF"/>
          <w:lang w:val="uk-UA"/>
        </w:rPr>
        <w:t xml:space="preserve">щодо загальної </w:t>
      </w:r>
      <w:r w:rsidR="0025366E">
        <w:rPr>
          <w:rFonts w:ascii="Times New Roman" w:eastAsia="Times New Roman" w:hAnsi="Times New Roman"/>
          <w:sz w:val="28"/>
          <w:szCs w:val="28"/>
          <w:shd w:val="clear" w:color="auto" w:fill="FFFFFF"/>
          <w:lang w:val="uk-UA"/>
        </w:rPr>
        <w:t>кільк</w:t>
      </w:r>
      <w:r w:rsidR="001D1E81">
        <w:rPr>
          <w:rFonts w:ascii="Times New Roman" w:eastAsia="Times New Roman" w:hAnsi="Times New Roman"/>
          <w:sz w:val="28"/>
          <w:szCs w:val="28"/>
          <w:shd w:val="clear" w:color="auto" w:fill="FFFFFF"/>
          <w:lang w:val="uk-UA"/>
        </w:rPr>
        <w:t>о</w:t>
      </w:r>
      <w:r w:rsidR="0025366E">
        <w:rPr>
          <w:rFonts w:ascii="Times New Roman" w:eastAsia="Times New Roman" w:hAnsi="Times New Roman"/>
          <w:sz w:val="28"/>
          <w:szCs w:val="28"/>
          <w:shd w:val="clear" w:color="auto" w:fill="FFFFFF"/>
          <w:lang w:val="uk-UA"/>
        </w:rPr>
        <w:t>ст</w:t>
      </w:r>
      <w:r w:rsidR="001D1E81">
        <w:rPr>
          <w:rFonts w:ascii="Times New Roman" w:eastAsia="Times New Roman" w:hAnsi="Times New Roman"/>
          <w:sz w:val="28"/>
          <w:szCs w:val="28"/>
          <w:shd w:val="clear" w:color="auto" w:fill="FFFFFF"/>
          <w:lang w:val="uk-UA"/>
        </w:rPr>
        <w:t>і</w:t>
      </w:r>
      <w:r w:rsidR="0025366E">
        <w:rPr>
          <w:rFonts w:ascii="Times New Roman" w:eastAsia="Times New Roman" w:hAnsi="Times New Roman"/>
          <w:sz w:val="28"/>
          <w:szCs w:val="28"/>
          <w:shd w:val="clear" w:color="auto" w:fill="FFFFFF"/>
          <w:lang w:val="uk-UA"/>
        </w:rPr>
        <w:t xml:space="preserve"> </w:t>
      </w:r>
      <w:r w:rsidR="001D1E81">
        <w:rPr>
          <w:rFonts w:ascii="Times New Roman" w:eastAsia="Times New Roman" w:hAnsi="Times New Roman"/>
          <w:sz w:val="28"/>
          <w:szCs w:val="28"/>
          <w:shd w:val="clear" w:color="auto" w:fill="FFFFFF"/>
          <w:lang w:val="uk-UA"/>
        </w:rPr>
        <w:t xml:space="preserve">грузового та легкового </w:t>
      </w:r>
      <w:r w:rsidR="0025366E">
        <w:rPr>
          <w:rFonts w:ascii="Times New Roman" w:eastAsia="Times New Roman" w:hAnsi="Times New Roman"/>
          <w:sz w:val="28"/>
          <w:szCs w:val="28"/>
          <w:shd w:val="clear" w:color="auto" w:fill="FFFFFF"/>
          <w:lang w:val="uk-UA"/>
        </w:rPr>
        <w:t xml:space="preserve">транспорту, та скільки </w:t>
      </w:r>
      <w:r w:rsidR="001D1E81">
        <w:rPr>
          <w:rFonts w:ascii="Times New Roman" w:eastAsia="Times New Roman" w:hAnsi="Times New Roman"/>
          <w:sz w:val="28"/>
          <w:szCs w:val="28"/>
          <w:shd w:val="clear" w:color="auto" w:fill="FFFFFF"/>
          <w:lang w:val="uk-UA"/>
        </w:rPr>
        <w:t>за добу</w:t>
      </w:r>
      <w:r w:rsidR="0025366E">
        <w:rPr>
          <w:rFonts w:ascii="Times New Roman" w:eastAsia="Times New Roman" w:hAnsi="Times New Roman"/>
          <w:sz w:val="28"/>
          <w:szCs w:val="28"/>
          <w:shd w:val="clear" w:color="auto" w:fill="FFFFFF"/>
          <w:lang w:val="uk-UA"/>
        </w:rPr>
        <w:t xml:space="preserve"> </w:t>
      </w:r>
      <w:r w:rsidR="001D1E81">
        <w:rPr>
          <w:rFonts w:ascii="Times New Roman" w:eastAsia="Times New Roman" w:hAnsi="Times New Roman"/>
          <w:sz w:val="28"/>
          <w:szCs w:val="28"/>
          <w:shd w:val="clear" w:color="auto" w:fill="FFFFFF"/>
          <w:lang w:val="uk-UA"/>
        </w:rPr>
        <w:t>автомобілів перетинає І</w:t>
      </w:r>
      <w:r w:rsidR="001D1E81" w:rsidRPr="001D1E81">
        <w:rPr>
          <w:rFonts w:ascii="Times New Roman" w:eastAsia="Times New Roman" w:hAnsi="Times New Roman"/>
          <w:sz w:val="28"/>
          <w:szCs w:val="28"/>
          <w:shd w:val="clear" w:color="auto" w:fill="FFFFFF"/>
          <w:lang w:val="uk-UA"/>
        </w:rPr>
        <w:t>нгульський</w:t>
      </w:r>
      <w:r w:rsidR="001D1E81">
        <w:rPr>
          <w:rFonts w:ascii="Times New Roman" w:eastAsia="Times New Roman" w:hAnsi="Times New Roman"/>
          <w:sz w:val="28"/>
          <w:szCs w:val="28"/>
          <w:shd w:val="clear" w:color="auto" w:fill="FFFFFF"/>
          <w:lang w:val="uk-UA"/>
        </w:rPr>
        <w:t xml:space="preserve"> та </w:t>
      </w:r>
      <w:r w:rsidR="001D1E81" w:rsidRPr="001D1E81">
        <w:rPr>
          <w:rFonts w:ascii="Times New Roman" w:eastAsia="Times New Roman" w:hAnsi="Times New Roman"/>
          <w:sz w:val="28"/>
          <w:szCs w:val="28"/>
          <w:shd w:val="clear" w:color="auto" w:fill="FFFFFF"/>
          <w:lang w:val="uk-UA"/>
        </w:rPr>
        <w:t>Варварівськи</w:t>
      </w:r>
      <w:r w:rsidR="001D1E81">
        <w:rPr>
          <w:rFonts w:ascii="Times New Roman" w:eastAsia="Times New Roman" w:hAnsi="Times New Roman"/>
          <w:sz w:val="28"/>
          <w:szCs w:val="28"/>
          <w:shd w:val="clear" w:color="auto" w:fill="FFFFFF"/>
          <w:lang w:val="uk-UA"/>
        </w:rPr>
        <w:t>й</w:t>
      </w:r>
      <w:r w:rsidR="001D1E81" w:rsidRPr="001D1E81">
        <w:rPr>
          <w:rFonts w:ascii="Times New Roman" w:eastAsia="Times New Roman" w:hAnsi="Times New Roman"/>
          <w:sz w:val="28"/>
          <w:szCs w:val="28"/>
          <w:shd w:val="clear" w:color="auto" w:fill="FFFFFF"/>
          <w:lang w:val="uk-UA"/>
        </w:rPr>
        <w:t xml:space="preserve"> м</w:t>
      </w:r>
      <w:r w:rsidR="00C873D2">
        <w:rPr>
          <w:rFonts w:ascii="Times New Roman" w:eastAsia="Times New Roman" w:hAnsi="Times New Roman"/>
          <w:sz w:val="28"/>
          <w:szCs w:val="28"/>
          <w:shd w:val="clear" w:color="auto" w:fill="FFFFFF"/>
          <w:lang w:val="uk-UA"/>
        </w:rPr>
        <w:t>о</w:t>
      </w:r>
      <w:r w:rsidR="001D1E81">
        <w:rPr>
          <w:rFonts w:ascii="Times New Roman" w:eastAsia="Times New Roman" w:hAnsi="Times New Roman"/>
          <w:sz w:val="28"/>
          <w:szCs w:val="28"/>
          <w:shd w:val="clear" w:color="auto" w:fill="FFFFFF"/>
          <w:lang w:val="uk-UA"/>
        </w:rPr>
        <w:t>ст</w:t>
      </w:r>
      <w:r w:rsidR="00C873D2">
        <w:rPr>
          <w:rFonts w:ascii="Times New Roman" w:eastAsia="Times New Roman" w:hAnsi="Times New Roman"/>
          <w:sz w:val="28"/>
          <w:szCs w:val="28"/>
          <w:shd w:val="clear" w:color="auto" w:fill="FFFFFF"/>
          <w:lang w:val="uk-UA"/>
        </w:rPr>
        <w:t>и</w:t>
      </w:r>
      <w:r w:rsidR="001D1E81">
        <w:rPr>
          <w:rFonts w:ascii="Times New Roman" w:eastAsia="Times New Roman" w:hAnsi="Times New Roman"/>
          <w:sz w:val="28"/>
          <w:szCs w:val="28"/>
          <w:shd w:val="clear" w:color="auto" w:fill="FFFFFF"/>
          <w:lang w:val="uk-UA"/>
        </w:rPr>
        <w:t xml:space="preserve">. </w:t>
      </w:r>
    </w:p>
    <w:p w14:paraId="0057C33B" w14:textId="3EC1FE8F" w:rsidR="00FF2101" w:rsidRPr="00185D2A" w:rsidRDefault="0025366E"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185D2A">
        <w:rPr>
          <w:rFonts w:ascii="Times New Roman" w:eastAsia="Times New Roman" w:hAnsi="Times New Roman"/>
          <w:b/>
          <w:bCs/>
          <w:sz w:val="28"/>
          <w:szCs w:val="28"/>
          <w:shd w:val="clear" w:color="auto" w:fill="FFFFFF"/>
          <w:lang w:val="uk-UA"/>
        </w:rPr>
        <w:t>- В. Чайка,</w:t>
      </w:r>
      <w:r>
        <w:rPr>
          <w:rFonts w:ascii="Times New Roman" w:eastAsia="Times New Roman" w:hAnsi="Times New Roman"/>
          <w:sz w:val="28"/>
          <w:szCs w:val="28"/>
          <w:shd w:val="clear" w:color="auto" w:fill="FFFFFF"/>
          <w:lang w:val="uk-UA"/>
        </w:rPr>
        <w:t xml:space="preserve"> який запропонував </w:t>
      </w:r>
      <w:r w:rsidR="00185D2A">
        <w:rPr>
          <w:rFonts w:ascii="Times New Roman" w:eastAsia="Times New Roman" w:hAnsi="Times New Roman"/>
          <w:sz w:val="28"/>
          <w:szCs w:val="28"/>
          <w:shd w:val="clear" w:color="auto" w:fill="FFFFFF"/>
          <w:lang w:val="uk-UA"/>
        </w:rPr>
        <w:t xml:space="preserve">рекомендувати </w:t>
      </w:r>
      <w:r w:rsidR="006E3629">
        <w:rPr>
          <w:rFonts w:ascii="Times New Roman" w:eastAsia="Times New Roman" w:hAnsi="Times New Roman"/>
          <w:sz w:val="28"/>
          <w:szCs w:val="28"/>
          <w:shd w:val="clear" w:color="auto" w:fill="FFFFFF"/>
          <w:lang w:val="uk-UA"/>
        </w:rPr>
        <w:t xml:space="preserve">директору </w:t>
      </w:r>
      <w:r w:rsidR="006E3629" w:rsidRPr="006E3629">
        <w:rPr>
          <w:rFonts w:ascii="Times New Roman" w:eastAsia="Times New Roman" w:hAnsi="Times New Roman"/>
          <w:sz w:val="28"/>
          <w:szCs w:val="28"/>
          <w:shd w:val="clear" w:color="auto" w:fill="FFFFFF"/>
          <w:lang w:val="uk-UA"/>
        </w:rPr>
        <w:t>КП «Міський інформаційно-обчислювальний центр»</w:t>
      </w:r>
      <w:r w:rsidR="006E3629">
        <w:rPr>
          <w:rFonts w:ascii="Times New Roman" w:eastAsia="Times New Roman" w:hAnsi="Times New Roman"/>
          <w:sz w:val="28"/>
          <w:szCs w:val="28"/>
          <w:shd w:val="clear" w:color="auto" w:fill="FFFFFF"/>
          <w:lang w:val="uk-UA"/>
        </w:rPr>
        <w:t xml:space="preserve"> </w:t>
      </w:r>
      <w:r w:rsidR="006E3629" w:rsidRPr="006E3629">
        <w:rPr>
          <w:rFonts w:ascii="Times New Roman" w:eastAsia="Times New Roman" w:hAnsi="Times New Roman"/>
          <w:sz w:val="28"/>
          <w:szCs w:val="28"/>
          <w:shd w:val="clear" w:color="auto" w:fill="FFFFFF"/>
          <w:lang w:val="uk-UA"/>
        </w:rPr>
        <w:t>Є</w:t>
      </w:r>
      <w:r w:rsidR="006E3629">
        <w:rPr>
          <w:rFonts w:ascii="Times New Roman" w:eastAsia="Times New Roman" w:hAnsi="Times New Roman"/>
          <w:sz w:val="28"/>
          <w:szCs w:val="28"/>
          <w:shd w:val="clear" w:color="auto" w:fill="FFFFFF"/>
          <w:lang w:val="uk-UA"/>
        </w:rPr>
        <w:t xml:space="preserve">. </w:t>
      </w:r>
      <w:r w:rsidR="006E3629" w:rsidRPr="006E3629">
        <w:rPr>
          <w:rFonts w:ascii="Times New Roman" w:eastAsia="Times New Roman" w:hAnsi="Times New Roman"/>
          <w:sz w:val="28"/>
          <w:szCs w:val="28"/>
          <w:shd w:val="clear" w:color="auto" w:fill="FFFFFF"/>
          <w:lang w:val="uk-UA"/>
        </w:rPr>
        <w:t>Богаченк</w:t>
      </w:r>
      <w:r w:rsidR="006E3629">
        <w:rPr>
          <w:rFonts w:ascii="Times New Roman" w:eastAsia="Times New Roman" w:hAnsi="Times New Roman"/>
          <w:sz w:val="28"/>
          <w:szCs w:val="28"/>
          <w:shd w:val="clear" w:color="auto" w:fill="FFFFFF"/>
          <w:lang w:val="uk-UA"/>
        </w:rPr>
        <w:t xml:space="preserve">у, як </w:t>
      </w:r>
      <w:r w:rsidR="00185D2A">
        <w:rPr>
          <w:rFonts w:ascii="Times New Roman" w:eastAsia="Times New Roman" w:hAnsi="Times New Roman"/>
          <w:sz w:val="28"/>
          <w:szCs w:val="28"/>
          <w:shd w:val="clear" w:color="auto" w:fill="FFFFFF"/>
          <w:lang w:val="uk-UA"/>
        </w:rPr>
        <w:t>балансоутримувачу відеокамер</w:t>
      </w:r>
      <w:r w:rsidR="006E3629">
        <w:rPr>
          <w:rFonts w:ascii="Times New Roman" w:eastAsia="Times New Roman" w:hAnsi="Times New Roman"/>
          <w:sz w:val="28"/>
          <w:szCs w:val="28"/>
          <w:shd w:val="clear" w:color="auto" w:fill="FFFFFF"/>
          <w:lang w:val="uk-UA"/>
        </w:rPr>
        <w:t xml:space="preserve"> м. Миколаєві,</w:t>
      </w:r>
      <w:r w:rsidR="00185D2A">
        <w:rPr>
          <w:rFonts w:ascii="Times New Roman" w:eastAsia="Times New Roman" w:hAnsi="Times New Roman"/>
          <w:sz w:val="28"/>
          <w:szCs w:val="28"/>
          <w:shd w:val="clear" w:color="auto" w:fill="FFFFFF"/>
          <w:lang w:val="uk-UA"/>
        </w:rPr>
        <w:t xml:space="preserve"> кожного місяця направляти на розгляд постійної комісії інформацію, озвучену депутатом Миколаївської міської ради </w:t>
      </w:r>
      <w:r w:rsidR="00185D2A">
        <w:rPr>
          <w:rFonts w:ascii="Times New Roman" w:eastAsia="Times New Roman" w:hAnsi="Times New Roman"/>
          <w:sz w:val="28"/>
          <w:szCs w:val="28"/>
          <w:shd w:val="clear" w:color="auto" w:fill="FFFFFF"/>
          <w:lang w:val="en-US"/>
        </w:rPr>
        <w:t>VIII</w:t>
      </w:r>
      <w:r w:rsidR="00185D2A" w:rsidRPr="00185D2A">
        <w:rPr>
          <w:rFonts w:ascii="Times New Roman" w:eastAsia="Times New Roman" w:hAnsi="Times New Roman"/>
          <w:sz w:val="28"/>
          <w:szCs w:val="28"/>
          <w:shd w:val="clear" w:color="auto" w:fill="FFFFFF"/>
          <w:lang w:val="uk-UA"/>
        </w:rPr>
        <w:t xml:space="preserve"> </w:t>
      </w:r>
      <w:r w:rsidR="00185D2A">
        <w:rPr>
          <w:rFonts w:ascii="Times New Roman" w:eastAsia="Times New Roman" w:hAnsi="Times New Roman"/>
          <w:sz w:val="28"/>
          <w:szCs w:val="28"/>
          <w:shd w:val="clear" w:color="auto" w:fill="FFFFFF"/>
          <w:lang w:val="uk-UA"/>
        </w:rPr>
        <w:t xml:space="preserve">скликання М. Невінчанним, на 30 день місяця, або на перши день наступного місяця за попередній місяць.  </w:t>
      </w:r>
    </w:p>
    <w:p w14:paraId="3E390880" w14:textId="442F4AF6" w:rsidR="00FF2101" w:rsidRDefault="001D1E81" w:rsidP="00FF2101">
      <w:pPr>
        <w:tabs>
          <w:tab w:val="left" w:pos="284"/>
        </w:tabs>
        <w:spacing w:after="0" w:line="240" w:lineRule="auto"/>
        <w:jc w:val="both"/>
        <w:rPr>
          <w:rFonts w:ascii="Times New Roman" w:hAnsi="Times New Roman" w:cs="Times New Roman"/>
          <w:b/>
          <w:bCs/>
          <w:sz w:val="28"/>
          <w:szCs w:val="28"/>
          <w:lang w:val="uk-UA"/>
        </w:rPr>
      </w:pPr>
      <w:r w:rsidRPr="00A17589">
        <w:rPr>
          <w:rFonts w:ascii="Times New Roman" w:hAnsi="Times New Roman" w:cs="Times New Roman"/>
          <w:b/>
          <w:bCs/>
          <w:sz w:val="28"/>
          <w:szCs w:val="28"/>
          <w:lang w:val="uk-UA"/>
        </w:rPr>
        <w:t>Виснов</w:t>
      </w:r>
      <w:r w:rsidR="00D36E52">
        <w:rPr>
          <w:rFonts w:ascii="Times New Roman" w:hAnsi="Times New Roman" w:cs="Times New Roman"/>
          <w:b/>
          <w:bCs/>
          <w:sz w:val="28"/>
          <w:szCs w:val="28"/>
          <w:lang w:val="uk-UA"/>
        </w:rPr>
        <w:t>ки</w:t>
      </w:r>
      <w:r w:rsidRPr="00A17589">
        <w:rPr>
          <w:rFonts w:ascii="Times New Roman" w:hAnsi="Times New Roman" w:cs="Times New Roman"/>
          <w:b/>
          <w:bCs/>
          <w:sz w:val="28"/>
          <w:szCs w:val="28"/>
          <w:lang w:val="uk-UA"/>
        </w:rPr>
        <w:t xml:space="preserve"> постійної комісії:</w:t>
      </w:r>
      <w:r w:rsidR="00D36E52">
        <w:rPr>
          <w:rFonts w:ascii="Times New Roman" w:hAnsi="Times New Roman" w:cs="Times New Roman"/>
          <w:b/>
          <w:bCs/>
          <w:sz w:val="28"/>
          <w:szCs w:val="28"/>
          <w:lang w:val="uk-UA"/>
        </w:rPr>
        <w:t xml:space="preserve"> </w:t>
      </w:r>
    </w:p>
    <w:p w14:paraId="1EB6C20D" w14:textId="6C80F1D4" w:rsidR="00D36E52" w:rsidRPr="00D36E52" w:rsidRDefault="00D36E52" w:rsidP="00FF2101">
      <w:pPr>
        <w:tabs>
          <w:tab w:val="left" w:pos="284"/>
        </w:tabs>
        <w:spacing w:after="0" w:line="240" w:lineRule="auto"/>
        <w:jc w:val="both"/>
        <w:rPr>
          <w:rFonts w:ascii="Times New Roman" w:hAnsi="Times New Roman" w:cs="Times New Roman"/>
          <w:sz w:val="28"/>
          <w:szCs w:val="28"/>
          <w:lang w:val="uk-UA"/>
        </w:rPr>
      </w:pPr>
      <w:r w:rsidRPr="00D36E52">
        <w:rPr>
          <w:rFonts w:ascii="Times New Roman" w:hAnsi="Times New Roman" w:cs="Times New Roman"/>
          <w:b/>
          <w:bCs/>
          <w:sz w:val="28"/>
          <w:szCs w:val="28"/>
          <w:lang w:val="uk-UA"/>
        </w:rPr>
        <w:t xml:space="preserve">1. </w:t>
      </w:r>
      <w:r w:rsidRPr="00D36E52">
        <w:rPr>
          <w:rFonts w:ascii="Times New Roman" w:hAnsi="Times New Roman" w:cs="Times New Roman"/>
          <w:sz w:val="28"/>
          <w:szCs w:val="28"/>
          <w:lang w:val="uk-UA"/>
        </w:rPr>
        <w:t>Взяти до відома доповідь</w:t>
      </w:r>
      <w:r w:rsidRPr="00D36E52">
        <w:rPr>
          <w:rFonts w:ascii="Times New Roman" w:hAnsi="Times New Roman" w:cs="Times New Roman"/>
          <w:sz w:val="28"/>
          <w:szCs w:val="28"/>
        </w:rPr>
        <w:t xml:space="preserve"> начальник</w:t>
      </w:r>
      <w:r w:rsidRPr="00D36E52">
        <w:rPr>
          <w:rFonts w:ascii="Times New Roman" w:hAnsi="Times New Roman" w:cs="Times New Roman"/>
          <w:sz w:val="28"/>
          <w:szCs w:val="28"/>
          <w:lang w:val="uk-UA"/>
        </w:rPr>
        <w:t>а</w:t>
      </w:r>
      <w:r w:rsidRPr="00D36E52">
        <w:rPr>
          <w:rFonts w:ascii="Times New Roman" w:hAnsi="Times New Roman" w:cs="Times New Roman"/>
          <w:sz w:val="28"/>
          <w:szCs w:val="28"/>
        </w:rPr>
        <w:t xml:space="preserve"> відділу стандартизації та впровадження електронного врядування Миколаївської міської ради </w:t>
      </w:r>
      <w:r w:rsidRPr="00D36E52">
        <w:rPr>
          <w:rFonts w:ascii="Times New Roman" w:hAnsi="Times New Roman" w:cs="Times New Roman"/>
          <w:sz w:val="28"/>
          <w:szCs w:val="28"/>
          <w:lang w:val="uk-UA"/>
        </w:rPr>
        <w:t xml:space="preserve">Д. Канарського </w:t>
      </w:r>
      <w:r w:rsidRPr="00D36E52">
        <w:rPr>
          <w:rFonts w:ascii="Times New Roman" w:eastAsia="Times New Roman" w:hAnsi="Times New Roman" w:cs="Times New Roman"/>
          <w:sz w:val="28"/>
          <w:szCs w:val="28"/>
          <w:shd w:val="clear" w:color="auto" w:fill="FFFFFF"/>
          <w:lang w:val="uk-UA"/>
        </w:rPr>
        <w:t>про стан виконання програми «Безпечне місто» в м. Миколаєві.</w:t>
      </w:r>
    </w:p>
    <w:p w14:paraId="6D3FDEAC" w14:textId="2C9D0D89" w:rsidR="00D36E52" w:rsidRDefault="00D36E52" w:rsidP="00FF2101">
      <w:pPr>
        <w:tabs>
          <w:tab w:val="left" w:pos="284"/>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 </w:t>
      </w:r>
      <w:bookmarkStart w:id="1" w:name="_Hlk92976186"/>
      <w:r w:rsidR="006E3629">
        <w:rPr>
          <w:rFonts w:ascii="Times New Roman" w:eastAsia="Times New Roman" w:hAnsi="Times New Roman"/>
          <w:sz w:val="28"/>
          <w:szCs w:val="28"/>
          <w:shd w:val="clear" w:color="auto" w:fill="FFFFFF"/>
          <w:lang w:val="uk-UA"/>
        </w:rPr>
        <w:t xml:space="preserve">Директору </w:t>
      </w:r>
      <w:r w:rsidR="006E3629" w:rsidRPr="006E3629">
        <w:rPr>
          <w:rFonts w:ascii="Times New Roman" w:eastAsia="Times New Roman" w:hAnsi="Times New Roman"/>
          <w:sz w:val="28"/>
          <w:szCs w:val="28"/>
          <w:shd w:val="clear" w:color="auto" w:fill="FFFFFF"/>
          <w:lang w:val="uk-UA"/>
        </w:rPr>
        <w:t>КП «Міський інформаційно</w:t>
      </w:r>
      <w:r w:rsidR="006E3629">
        <w:rPr>
          <w:rFonts w:ascii="Times New Roman" w:eastAsia="Times New Roman" w:hAnsi="Times New Roman"/>
          <w:sz w:val="28"/>
          <w:szCs w:val="28"/>
          <w:shd w:val="clear" w:color="auto" w:fill="FFFFFF"/>
          <w:lang w:val="uk-UA"/>
        </w:rPr>
        <w:t xml:space="preserve"> </w:t>
      </w:r>
      <w:r w:rsidR="006E3629" w:rsidRPr="006E3629">
        <w:rPr>
          <w:rFonts w:ascii="Times New Roman" w:eastAsia="Times New Roman" w:hAnsi="Times New Roman"/>
          <w:sz w:val="28"/>
          <w:szCs w:val="28"/>
          <w:shd w:val="clear" w:color="auto" w:fill="FFFFFF"/>
          <w:lang w:val="uk-UA"/>
        </w:rPr>
        <w:t>-</w:t>
      </w:r>
      <w:r w:rsidR="006E3629">
        <w:rPr>
          <w:rFonts w:ascii="Times New Roman" w:eastAsia="Times New Roman" w:hAnsi="Times New Roman"/>
          <w:sz w:val="28"/>
          <w:szCs w:val="28"/>
          <w:shd w:val="clear" w:color="auto" w:fill="FFFFFF"/>
          <w:lang w:val="uk-UA"/>
        </w:rPr>
        <w:t xml:space="preserve"> </w:t>
      </w:r>
      <w:r w:rsidR="006E3629" w:rsidRPr="006E3629">
        <w:rPr>
          <w:rFonts w:ascii="Times New Roman" w:eastAsia="Times New Roman" w:hAnsi="Times New Roman"/>
          <w:sz w:val="28"/>
          <w:szCs w:val="28"/>
          <w:shd w:val="clear" w:color="auto" w:fill="FFFFFF"/>
          <w:lang w:val="uk-UA"/>
        </w:rPr>
        <w:t>обчислювальний центр»</w:t>
      </w:r>
      <w:r w:rsidR="006E3629">
        <w:rPr>
          <w:rFonts w:ascii="Times New Roman" w:eastAsia="Times New Roman" w:hAnsi="Times New Roman"/>
          <w:sz w:val="28"/>
          <w:szCs w:val="28"/>
          <w:shd w:val="clear" w:color="auto" w:fill="FFFFFF"/>
          <w:lang w:val="uk-UA"/>
        </w:rPr>
        <w:t xml:space="preserve"> </w:t>
      </w:r>
      <w:r w:rsidR="00272BC9">
        <w:rPr>
          <w:rFonts w:ascii="Times New Roman" w:eastAsia="Times New Roman" w:hAnsi="Times New Roman"/>
          <w:sz w:val="28"/>
          <w:szCs w:val="28"/>
          <w:shd w:val="clear" w:color="auto" w:fill="FFFFFF"/>
          <w:lang w:val="uk-UA"/>
        </w:rPr>
        <w:t xml:space="preserve">                                   </w:t>
      </w:r>
      <w:r w:rsidR="006E3629" w:rsidRPr="006E3629">
        <w:rPr>
          <w:rFonts w:ascii="Times New Roman" w:eastAsia="Times New Roman" w:hAnsi="Times New Roman"/>
          <w:sz w:val="28"/>
          <w:szCs w:val="28"/>
          <w:shd w:val="clear" w:color="auto" w:fill="FFFFFF"/>
          <w:lang w:val="uk-UA"/>
        </w:rPr>
        <w:t>Є</w:t>
      </w:r>
      <w:r w:rsidR="006E3629">
        <w:rPr>
          <w:rFonts w:ascii="Times New Roman" w:eastAsia="Times New Roman" w:hAnsi="Times New Roman"/>
          <w:sz w:val="28"/>
          <w:szCs w:val="28"/>
          <w:shd w:val="clear" w:color="auto" w:fill="FFFFFF"/>
          <w:lang w:val="uk-UA"/>
        </w:rPr>
        <w:t xml:space="preserve">. </w:t>
      </w:r>
      <w:r w:rsidR="006E3629" w:rsidRPr="006E3629">
        <w:rPr>
          <w:rFonts w:ascii="Times New Roman" w:eastAsia="Times New Roman" w:hAnsi="Times New Roman"/>
          <w:sz w:val="28"/>
          <w:szCs w:val="28"/>
          <w:shd w:val="clear" w:color="auto" w:fill="FFFFFF"/>
          <w:lang w:val="uk-UA"/>
        </w:rPr>
        <w:t>Богаченк</w:t>
      </w:r>
      <w:r w:rsidR="006E3629">
        <w:rPr>
          <w:rFonts w:ascii="Times New Roman" w:eastAsia="Times New Roman" w:hAnsi="Times New Roman"/>
          <w:sz w:val="28"/>
          <w:szCs w:val="28"/>
          <w:shd w:val="clear" w:color="auto" w:fill="FFFFFF"/>
          <w:lang w:val="uk-UA"/>
        </w:rPr>
        <w:t xml:space="preserve">у, як балансоутримувачу відеокамер м. Миколаєва бути присутнім на черговому засіданні постійної комісії з метою належного розгляду </w:t>
      </w:r>
      <w:r w:rsidR="00272BC9">
        <w:rPr>
          <w:rFonts w:ascii="Times New Roman" w:eastAsia="Times New Roman" w:hAnsi="Times New Roman"/>
          <w:sz w:val="28"/>
          <w:szCs w:val="28"/>
          <w:shd w:val="clear" w:color="auto" w:fill="FFFFFF"/>
          <w:lang w:val="uk-UA"/>
        </w:rPr>
        <w:t xml:space="preserve">порушеного питання. </w:t>
      </w:r>
      <w:bookmarkEnd w:id="1"/>
    </w:p>
    <w:p w14:paraId="17F17A90" w14:textId="77777777" w:rsidR="00272BC9" w:rsidRDefault="00272BC9" w:rsidP="00272BC9">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6D9B4962" w14:textId="77777777" w:rsidR="001D1E81" w:rsidRPr="00FF2101" w:rsidRDefault="001D1E81" w:rsidP="00FF2101">
      <w:pPr>
        <w:tabs>
          <w:tab w:val="left" w:pos="284"/>
        </w:tabs>
        <w:spacing w:after="0" w:line="240" w:lineRule="auto"/>
        <w:jc w:val="both"/>
        <w:rPr>
          <w:rFonts w:ascii="Times New Roman" w:eastAsia="Times New Roman" w:hAnsi="Times New Roman"/>
          <w:sz w:val="28"/>
          <w:szCs w:val="28"/>
          <w:shd w:val="clear" w:color="auto" w:fill="FFFFFF"/>
          <w:lang w:val="uk-UA"/>
        </w:rPr>
      </w:pPr>
    </w:p>
    <w:p w14:paraId="2D07DD3C" w14:textId="77777777" w:rsidR="00FF2101" w:rsidRPr="00FF2101"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FF2101">
        <w:rPr>
          <w:rFonts w:ascii="Times New Roman" w:eastAsia="Times New Roman" w:hAnsi="Times New Roman"/>
          <w:b/>
          <w:bCs/>
          <w:sz w:val="28"/>
          <w:szCs w:val="28"/>
          <w:shd w:val="clear" w:color="auto" w:fill="FFFFFF"/>
          <w:lang w:val="uk-UA"/>
        </w:rPr>
        <w:t>5.</w:t>
      </w:r>
      <w:r w:rsidRPr="00FF2101">
        <w:rPr>
          <w:rFonts w:ascii="Times New Roman" w:eastAsia="Times New Roman" w:hAnsi="Times New Roman"/>
          <w:sz w:val="28"/>
          <w:szCs w:val="28"/>
          <w:shd w:val="clear" w:color="auto" w:fill="FFFFFF"/>
          <w:lang w:val="uk-UA"/>
        </w:rPr>
        <w:t xml:space="preserve"> Питання про стан справ на КП «ДОРОГА».</w:t>
      </w:r>
    </w:p>
    <w:p w14:paraId="22173C1E" w14:textId="0DB1B8A7" w:rsidR="00272BC9" w:rsidRDefault="00272BC9" w:rsidP="00272BC9">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7605A1BA" w14:textId="406DA6FD" w:rsidR="00386691" w:rsidRDefault="00386691" w:rsidP="00272BC9">
      <w:pPr>
        <w:tabs>
          <w:tab w:val="left" w:pos="284"/>
          <w:tab w:val="left" w:pos="9498"/>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Д. Іванов, </w:t>
      </w:r>
      <w:r w:rsidRPr="00386691">
        <w:rPr>
          <w:rFonts w:ascii="Times New Roman" w:hAnsi="Times New Roman" w:cs="Times New Roman"/>
          <w:bCs/>
          <w:sz w:val="28"/>
          <w:szCs w:val="28"/>
          <w:lang w:val="uk-UA"/>
        </w:rPr>
        <w:t>який запропонув</w:t>
      </w:r>
      <w:r>
        <w:rPr>
          <w:rFonts w:ascii="Times New Roman" w:hAnsi="Times New Roman" w:cs="Times New Roman"/>
          <w:bCs/>
          <w:sz w:val="28"/>
          <w:szCs w:val="28"/>
          <w:lang w:val="uk-UA"/>
        </w:rPr>
        <w:t xml:space="preserve">ав перенести на чергове засідання постійної комісії </w:t>
      </w:r>
      <w:r w:rsidRPr="0038669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386691">
        <w:rPr>
          <w:rFonts w:ascii="Times New Roman" w:hAnsi="Times New Roman" w:cs="Times New Roman"/>
          <w:bCs/>
          <w:sz w:val="28"/>
          <w:szCs w:val="28"/>
          <w:lang w:val="uk-UA"/>
        </w:rPr>
        <w:t>итання про стан справ на КП «ДОРОГА»</w:t>
      </w:r>
      <w:r>
        <w:rPr>
          <w:rFonts w:ascii="Times New Roman" w:hAnsi="Times New Roman" w:cs="Times New Roman"/>
          <w:bCs/>
          <w:sz w:val="28"/>
          <w:szCs w:val="28"/>
          <w:lang w:val="uk-UA"/>
        </w:rPr>
        <w:t xml:space="preserve">, у зв’язку з відсутністю директора                 </w:t>
      </w:r>
      <w:r w:rsidRPr="00386691">
        <w:rPr>
          <w:rFonts w:ascii="Times New Roman" w:hAnsi="Times New Roman" w:cs="Times New Roman"/>
          <w:bCs/>
          <w:sz w:val="28"/>
          <w:szCs w:val="28"/>
          <w:lang w:val="uk-UA"/>
        </w:rPr>
        <w:t>КП «ДОРОГА» Е. Саркісян</w:t>
      </w:r>
      <w:r>
        <w:rPr>
          <w:rFonts w:ascii="Times New Roman" w:hAnsi="Times New Roman" w:cs="Times New Roman"/>
          <w:bCs/>
          <w:sz w:val="28"/>
          <w:szCs w:val="28"/>
          <w:lang w:val="uk-UA"/>
        </w:rPr>
        <w:t>а з причини хвороби</w:t>
      </w:r>
      <w:r w:rsidRPr="00386691">
        <w:rPr>
          <w:rFonts w:ascii="Times New Roman" w:hAnsi="Times New Roman" w:cs="Times New Roman"/>
          <w:bCs/>
          <w:sz w:val="28"/>
          <w:szCs w:val="28"/>
          <w:lang w:val="uk-UA"/>
        </w:rPr>
        <w:t>.</w:t>
      </w:r>
    </w:p>
    <w:p w14:paraId="39460210" w14:textId="3792D558" w:rsidR="00FF2101" w:rsidRPr="00386691" w:rsidRDefault="00272BC9" w:rsidP="00FF2101">
      <w:pPr>
        <w:tabs>
          <w:tab w:val="left" w:pos="284"/>
        </w:tabs>
        <w:spacing w:after="0" w:line="240" w:lineRule="auto"/>
        <w:jc w:val="both"/>
        <w:rPr>
          <w:rFonts w:ascii="Times New Roman" w:eastAsia="Times New Roman" w:hAnsi="Times New Roman"/>
          <w:sz w:val="28"/>
          <w:szCs w:val="28"/>
          <w:shd w:val="clear" w:color="auto" w:fill="FFFFFF"/>
        </w:rPr>
      </w:pPr>
      <w:r w:rsidRPr="00272BC9">
        <w:rPr>
          <w:rFonts w:ascii="Times New Roman" w:eastAsia="Times New Roman" w:hAnsi="Times New Roman"/>
          <w:b/>
          <w:bCs/>
          <w:sz w:val="28"/>
          <w:szCs w:val="28"/>
          <w:shd w:val="clear" w:color="auto" w:fill="FFFFFF"/>
          <w:lang w:val="uk-UA"/>
        </w:rPr>
        <w:t>- В. Чайка,</w:t>
      </w:r>
      <w:r>
        <w:rPr>
          <w:rFonts w:ascii="Times New Roman" w:eastAsia="Times New Roman" w:hAnsi="Times New Roman"/>
          <w:sz w:val="28"/>
          <w:szCs w:val="28"/>
          <w:shd w:val="clear" w:color="auto" w:fill="FFFFFF"/>
          <w:lang w:val="uk-UA"/>
        </w:rPr>
        <w:t xml:space="preserve"> який </w:t>
      </w:r>
      <w:r w:rsidR="00C751C4">
        <w:rPr>
          <w:rFonts w:ascii="Times New Roman" w:eastAsia="Times New Roman" w:hAnsi="Times New Roman"/>
          <w:sz w:val="28"/>
          <w:szCs w:val="28"/>
          <w:shd w:val="clear" w:color="auto" w:fill="FFFFFF"/>
          <w:lang w:val="uk-UA"/>
        </w:rPr>
        <w:t xml:space="preserve">запропонував звернутися до </w:t>
      </w:r>
      <w:r w:rsidR="00C751C4" w:rsidRPr="00C751C4">
        <w:rPr>
          <w:rFonts w:ascii="Times New Roman" w:eastAsia="Times New Roman" w:hAnsi="Times New Roman"/>
          <w:sz w:val="28"/>
          <w:szCs w:val="28"/>
          <w:shd w:val="clear" w:color="auto" w:fill="FFFFFF"/>
          <w:lang w:val="uk-UA"/>
        </w:rPr>
        <w:t>Миколаївськ</w:t>
      </w:r>
      <w:r w:rsidR="00C751C4">
        <w:rPr>
          <w:rFonts w:ascii="Times New Roman" w:eastAsia="Times New Roman" w:hAnsi="Times New Roman"/>
          <w:sz w:val="28"/>
          <w:szCs w:val="28"/>
          <w:shd w:val="clear" w:color="auto" w:fill="FFFFFF"/>
          <w:lang w:val="uk-UA"/>
        </w:rPr>
        <w:t>ої</w:t>
      </w:r>
      <w:r w:rsidR="00C751C4" w:rsidRPr="00C751C4">
        <w:rPr>
          <w:rFonts w:ascii="Times New Roman" w:eastAsia="Times New Roman" w:hAnsi="Times New Roman"/>
          <w:sz w:val="28"/>
          <w:szCs w:val="28"/>
          <w:shd w:val="clear" w:color="auto" w:fill="FFFFFF"/>
          <w:lang w:val="uk-UA"/>
        </w:rPr>
        <w:t xml:space="preserve"> обласн</w:t>
      </w:r>
      <w:r w:rsidR="00C751C4">
        <w:rPr>
          <w:rFonts w:ascii="Times New Roman" w:eastAsia="Times New Roman" w:hAnsi="Times New Roman"/>
          <w:sz w:val="28"/>
          <w:szCs w:val="28"/>
          <w:shd w:val="clear" w:color="auto" w:fill="FFFFFF"/>
          <w:lang w:val="uk-UA"/>
        </w:rPr>
        <w:t>ої</w:t>
      </w:r>
      <w:r w:rsidR="00C751C4" w:rsidRPr="00C751C4">
        <w:rPr>
          <w:rFonts w:ascii="Times New Roman" w:eastAsia="Times New Roman" w:hAnsi="Times New Roman"/>
          <w:sz w:val="28"/>
          <w:szCs w:val="28"/>
          <w:shd w:val="clear" w:color="auto" w:fill="FFFFFF"/>
          <w:lang w:val="uk-UA"/>
        </w:rPr>
        <w:t xml:space="preserve"> прокуратур</w:t>
      </w:r>
      <w:r w:rsidR="00C751C4">
        <w:rPr>
          <w:rFonts w:ascii="Times New Roman" w:eastAsia="Times New Roman" w:hAnsi="Times New Roman"/>
          <w:sz w:val="28"/>
          <w:szCs w:val="28"/>
          <w:shd w:val="clear" w:color="auto" w:fill="FFFFFF"/>
          <w:lang w:val="uk-UA"/>
        </w:rPr>
        <w:t>и з метою проведення перевірки комунального підприємства</w:t>
      </w:r>
      <w:r w:rsidR="00C751C4" w:rsidRPr="00FF2101">
        <w:rPr>
          <w:rFonts w:ascii="Times New Roman" w:eastAsia="Times New Roman" w:hAnsi="Times New Roman"/>
          <w:sz w:val="28"/>
          <w:szCs w:val="28"/>
          <w:shd w:val="clear" w:color="auto" w:fill="FFFFFF"/>
          <w:lang w:val="uk-UA"/>
        </w:rPr>
        <w:t xml:space="preserve"> «ДОРОГА».</w:t>
      </w:r>
      <w:r w:rsidR="00B47D9E">
        <w:rPr>
          <w:rFonts w:ascii="Times New Roman" w:eastAsia="Times New Roman" w:hAnsi="Times New Roman"/>
          <w:sz w:val="28"/>
          <w:szCs w:val="28"/>
          <w:shd w:val="clear" w:color="auto" w:fill="FFFFFF"/>
          <w:lang w:val="uk-UA"/>
        </w:rPr>
        <w:t xml:space="preserve"> Додатково запропонував рекомендувати директору </w:t>
      </w:r>
      <w:r w:rsidR="00B47D9E" w:rsidRPr="00FF2101">
        <w:rPr>
          <w:rFonts w:ascii="Times New Roman" w:eastAsia="Times New Roman" w:hAnsi="Times New Roman"/>
          <w:sz w:val="28"/>
          <w:szCs w:val="28"/>
          <w:shd w:val="clear" w:color="auto" w:fill="FFFFFF"/>
          <w:lang w:val="uk-UA"/>
        </w:rPr>
        <w:t>КП «ДОРОГА»</w:t>
      </w:r>
      <w:r w:rsidR="00B47D9E">
        <w:rPr>
          <w:rFonts w:ascii="Times New Roman" w:eastAsia="Times New Roman" w:hAnsi="Times New Roman"/>
          <w:sz w:val="28"/>
          <w:szCs w:val="28"/>
          <w:shd w:val="clear" w:color="auto" w:fill="FFFFFF"/>
          <w:lang w:val="uk-UA"/>
        </w:rPr>
        <w:t xml:space="preserve"> </w:t>
      </w:r>
      <w:r w:rsidR="00B47D9E" w:rsidRPr="00B47D9E">
        <w:rPr>
          <w:rFonts w:ascii="Times New Roman" w:eastAsia="Times New Roman" w:hAnsi="Times New Roman"/>
          <w:sz w:val="28"/>
          <w:szCs w:val="28"/>
          <w:shd w:val="clear" w:color="auto" w:fill="FFFFFF"/>
          <w:lang w:val="uk-UA"/>
        </w:rPr>
        <w:t>Е</w:t>
      </w:r>
      <w:r w:rsidR="00B47D9E">
        <w:rPr>
          <w:rFonts w:ascii="Times New Roman" w:eastAsia="Times New Roman" w:hAnsi="Times New Roman"/>
          <w:sz w:val="28"/>
          <w:szCs w:val="28"/>
          <w:shd w:val="clear" w:color="auto" w:fill="FFFFFF"/>
          <w:lang w:val="uk-UA"/>
        </w:rPr>
        <w:t xml:space="preserve">. </w:t>
      </w:r>
      <w:r w:rsidR="00B47D9E" w:rsidRPr="00B47D9E">
        <w:rPr>
          <w:rFonts w:ascii="Times New Roman" w:eastAsia="Times New Roman" w:hAnsi="Times New Roman"/>
          <w:sz w:val="28"/>
          <w:szCs w:val="28"/>
          <w:shd w:val="clear" w:color="auto" w:fill="FFFFFF"/>
          <w:lang w:val="uk-UA"/>
        </w:rPr>
        <w:t>Саркісян</w:t>
      </w:r>
      <w:r w:rsidR="00B47D9E">
        <w:rPr>
          <w:rFonts w:ascii="Times New Roman" w:eastAsia="Times New Roman" w:hAnsi="Times New Roman"/>
          <w:sz w:val="28"/>
          <w:szCs w:val="28"/>
          <w:shd w:val="clear" w:color="auto" w:fill="FFFFFF"/>
          <w:lang w:val="uk-UA"/>
        </w:rPr>
        <w:t>у</w:t>
      </w:r>
      <w:r w:rsidR="00B47D9E" w:rsidRPr="00B47D9E">
        <w:rPr>
          <w:rFonts w:ascii="Times New Roman" w:eastAsia="Times New Roman" w:hAnsi="Times New Roman"/>
          <w:sz w:val="28"/>
          <w:szCs w:val="28"/>
          <w:shd w:val="clear" w:color="auto" w:fill="FFFFFF"/>
          <w:lang w:val="uk-UA"/>
        </w:rPr>
        <w:t xml:space="preserve"> </w:t>
      </w:r>
      <w:r w:rsidR="00B47D9E">
        <w:rPr>
          <w:rFonts w:ascii="Times New Roman" w:eastAsia="Times New Roman" w:hAnsi="Times New Roman"/>
          <w:sz w:val="28"/>
          <w:szCs w:val="28"/>
          <w:shd w:val="clear" w:color="auto" w:fill="FFFFFF"/>
          <w:lang w:val="uk-UA"/>
        </w:rPr>
        <w:t xml:space="preserve">надати на розгляд постійної комісії </w:t>
      </w:r>
      <w:r w:rsidR="00C03722">
        <w:rPr>
          <w:rFonts w:ascii="Times New Roman" w:eastAsia="Times New Roman" w:hAnsi="Times New Roman"/>
          <w:sz w:val="28"/>
          <w:szCs w:val="28"/>
          <w:shd w:val="clear" w:color="auto" w:fill="FFFFFF"/>
          <w:lang w:val="uk-UA"/>
        </w:rPr>
        <w:t>документ, який підтверджує стан хвороби станом на 11.01.2022</w:t>
      </w:r>
      <w:r w:rsidR="00386691">
        <w:rPr>
          <w:rFonts w:ascii="Times New Roman" w:eastAsia="Times New Roman" w:hAnsi="Times New Roman"/>
          <w:sz w:val="28"/>
          <w:szCs w:val="28"/>
          <w:shd w:val="clear" w:color="auto" w:fill="FFFFFF"/>
          <w:lang w:val="uk-UA"/>
        </w:rPr>
        <w:t>.</w:t>
      </w:r>
    </w:p>
    <w:p w14:paraId="2F757354" w14:textId="77777777" w:rsidR="00386691" w:rsidRDefault="00386691" w:rsidP="00386691">
      <w:pPr>
        <w:tabs>
          <w:tab w:val="left" w:pos="284"/>
        </w:tabs>
        <w:spacing w:after="0" w:line="240" w:lineRule="auto"/>
        <w:jc w:val="both"/>
        <w:rPr>
          <w:rFonts w:ascii="Times New Roman" w:hAnsi="Times New Roman" w:cs="Times New Roman"/>
          <w:b/>
          <w:bCs/>
          <w:sz w:val="28"/>
          <w:szCs w:val="28"/>
          <w:lang w:val="uk-UA"/>
        </w:rPr>
      </w:pPr>
      <w:r w:rsidRPr="00A17589">
        <w:rPr>
          <w:rFonts w:ascii="Times New Roman" w:hAnsi="Times New Roman" w:cs="Times New Roman"/>
          <w:b/>
          <w:bCs/>
          <w:sz w:val="28"/>
          <w:szCs w:val="28"/>
          <w:lang w:val="uk-UA"/>
        </w:rPr>
        <w:t>Виснов</w:t>
      </w:r>
      <w:r>
        <w:rPr>
          <w:rFonts w:ascii="Times New Roman" w:hAnsi="Times New Roman" w:cs="Times New Roman"/>
          <w:b/>
          <w:bCs/>
          <w:sz w:val="28"/>
          <w:szCs w:val="28"/>
          <w:lang w:val="uk-UA"/>
        </w:rPr>
        <w:t>ки</w:t>
      </w:r>
      <w:r w:rsidRPr="00A17589">
        <w:rPr>
          <w:rFonts w:ascii="Times New Roman" w:hAnsi="Times New Roman" w:cs="Times New Roman"/>
          <w:b/>
          <w:bCs/>
          <w:sz w:val="28"/>
          <w:szCs w:val="28"/>
          <w:lang w:val="uk-UA"/>
        </w:rPr>
        <w:t xml:space="preserve"> постійної комісії:</w:t>
      </w:r>
      <w:r>
        <w:rPr>
          <w:rFonts w:ascii="Times New Roman" w:hAnsi="Times New Roman" w:cs="Times New Roman"/>
          <w:b/>
          <w:bCs/>
          <w:sz w:val="28"/>
          <w:szCs w:val="28"/>
          <w:lang w:val="uk-UA"/>
        </w:rPr>
        <w:t xml:space="preserve"> </w:t>
      </w:r>
    </w:p>
    <w:p w14:paraId="0DCF3732" w14:textId="4AD070EB" w:rsidR="002D324E" w:rsidRPr="00DC0A6D" w:rsidRDefault="00386691" w:rsidP="00DC0A6D">
      <w:pPr>
        <w:tabs>
          <w:tab w:val="left" w:pos="284"/>
        </w:tabs>
        <w:spacing w:after="0" w:line="240" w:lineRule="auto"/>
        <w:jc w:val="both"/>
        <w:rPr>
          <w:rFonts w:ascii="Times New Roman" w:eastAsia="Times New Roman" w:hAnsi="Times New Roman"/>
          <w:sz w:val="28"/>
          <w:szCs w:val="28"/>
          <w:shd w:val="clear" w:color="auto" w:fill="FFFFFF"/>
          <w:lang w:val="uk-UA"/>
        </w:rPr>
      </w:pPr>
      <w:r w:rsidRPr="00386691">
        <w:rPr>
          <w:rFonts w:ascii="Times New Roman" w:eastAsia="Times New Roman" w:hAnsi="Times New Roman"/>
          <w:b/>
          <w:bCs/>
          <w:sz w:val="28"/>
          <w:szCs w:val="28"/>
          <w:shd w:val="clear" w:color="auto" w:fill="FFFFFF"/>
          <w:lang w:val="uk-UA"/>
        </w:rPr>
        <w:t>1.</w:t>
      </w:r>
      <w:r w:rsidR="002D324E" w:rsidRPr="002D324E">
        <w:rPr>
          <w:rFonts w:ascii="Times New Roman" w:eastAsia="Times New Roman" w:hAnsi="Times New Roman"/>
          <w:sz w:val="28"/>
          <w:szCs w:val="28"/>
          <w:shd w:val="clear" w:color="auto" w:fill="FFFFFF"/>
          <w:lang w:val="uk-UA"/>
        </w:rPr>
        <w:t xml:space="preserve"> </w:t>
      </w:r>
      <w:r w:rsidR="00B75DB6">
        <w:rPr>
          <w:rFonts w:ascii="Times New Roman" w:eastAsia="Times New Roman" w:hAnsi="Times New Roman"/>
          <w:sz w:val="28"/>
          <w:szCs w:val="28"/>
          <w:shd w:val="clear" w:color="auto" w:fill="FFFFFF"/>
          <w:lang w:val="uk-UA"/>
        </w:rPr>
        <w:t xml:space="preserve">Постійній комісії </w:t>
      </w:r>
      <w:r w:rsidR="00DC0A6D" w:rsidRPr="00DC0A6D">
        <w:rPr>
          <w:rFonts w:ascii="Times New Roman" w:eastAsia="Times New Roman" w:hAnsi="Times New Roman"/>
          <w:sz w:val="28"/>
          <w:szCs w:val="28"/>
          <w:shd w:val="clear" w:color="auto" w:fill="FFFFFF"/>
          <w:lang w:val="uk-UA"/>
        </w:rPr>
        <w:t>міської ради з питань</w:t>
      </w:r>
      <w:r w:rsidR="00DC0A6D">
        <w:rPr>
          <w:rFonts w:ascii="Times New Roman" w:eastAsia="Times New Roman" w:hAnsi="Times New Roman"/>
          <w:sz w:val="28"/>
          <w:szCs w:val="28"/>
          <w:shd w:val="clear" w:color="auto" w:fill="FFFFFF"/>
          <w:lang w:val="uk-UA"/>
        </w:rPr>
        <w:t xml:space="preserve"> </w:t>
      </w:r>
      <w:r w:rsidR="00DC0A6D" w:rsidRPr="00DC0A6D">
        <w:rPr>
          <w:rFonts w:ascii="Times New Roman" w:eastAsia="Times New Roman" w:hAnsi="Times New Roman"/>
          <w:sz w:val="28"/>
          <w:szCs w:val="28"/>
          <w:shd w:val="clear" w:color="auto" w:fill="FFFFFF"/>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DC0A6D">
        <w:rPr>
          <w:rFonts w:ascii="Times New Roman" w:eastAsia="Times New Roman" w:hAnsi="Times New Roman"/>
          <w:sz w:val="28"/>
          <w:szCs w:val="28"/>
          <w:shd w:val="clear" w:color="auto" w:fill="FFFFFF"/>
          <w:lang w:val="uk-UA"/>
        </w:rPr>
        <w:t xml:space="preserve"> </w:t>
      </w:r>
      <w:r w:rsidR="00B75DB6">
        <w:rPr>
          <w:rFonts w:ascii="Times New Roman" w:eastAsia="Times New Roman" w:hAnsi="Times New Roman"/>
          <w:sz w:val="28"/>
          <w:szCs w:val="28"/>
          <w:shd w:val="clear" w:color="auto" w:fill="FFFFFF"/>
          <w:lang w:val="uk-UA"/>
        </w:rPr>
        <w:t xml:space="preserve">звернутися до </w:t>
      </w:r>
      <w:r w:rsidR="002D324E" w:rsidRPr="00C751C4">
        <w:rPr>
          <w:rFonts w:ascii="Times New Roman" w:eastAsia="Times New Roman" w:hAnsi="Times New Roman"/>
          <w:sz w:val="28"/>
          <w:szCs w:val="28"/>
          <w:shd w:val="clear" w:color="auto" w:fill="FFFFFF"/>
          <w:lang w:val="uk-UA"/>
        </w:rPr>
        <w:t>Миколаївськ</w:t>
      </w:r>
      <w:r w:rsidR="00B75DB6">
        <w:rPr>
          <w:rFonts w:ascii="Times New Roman" w:eastAsia="Times New Roman" w:hAnsi="Times New Roman"/>
          <w:sz w:val="28"/>
          <w:szCs w:val="28"/>
          <w:shd w:val="clear" w:color="auto" w:fill="FFFFFF"/>
          <w:lang w:val="uk-UA"/>
        </w:rPr>
        <w:t>ої</w:t>
      </w:r>
      <w:r w:rsidR="002D324E" w:rsidRPr="00C751C4">
        <w:rPr>
          <w:rFonts w:ascii="Times New Roman" w:eastAsia="Times New Roman" w:hAnsi="Times New Roman"/>
          <w:sz w:val="28"/>
          <w:szCs w:val="28"/>
          <w:shd w:val="clear" w:color="auto" w:fill="FFFFFF"/>
          <w:lang w:val="uk-UA"/>
        </w:rPr>
        <w:t xml:space="preserve"> обласн</w:t>
      </w:r>
      <w:r w:rsidR="00B75DB6">
        <w:rPr>
          <w:rFonts w:ascii="Times New Roman" w:eastAsia="Times New Roman" w:hAnsi="Times New Roman"/>
          <w:sz w:val="28"/>
          <w:szCs w:val="28"/>
          <w:shd w:val="clear" w:color="auto" w:fill="FFFFFF"/>
          <w:lang w:val="uk-UA"/>
        </w:rPr>
        <w:t>ої</w:t>
      </w:r>
      <w:r w:rsidR="002D324E" w:rsidRPr="00C751C4">
        <w:rPr>
          <w:rFonts w:ascii="Times New Roman" w:eastAsia="Times New Roman" w:hAnsi="Times New Roman"/>
          <w:sz w:val="28"/>
          <w:szCs w:val="28"/>
          <w:shd w:val="clear" w:color="auto" w:fill="FFFFFF"/>
          <w:lang w:val="uk-UA"/>
        </w:rPr>
        <w:t xml:space="preserve"> прокуратур</w:t>
      </w:r>
      <w:r w:rsidR="00B75DB6">
        <w:rPr>
          <w:rFonts w:ascii="Times New Roman" w:eastAsia="Times New Roman" w:hAnsi="Times New Roman"/>
          <w:sz w:val="28"/>
          <w:szCs w:val="28"/>
          <w:shd w:val="clear" w:color="auto" w:fill="FFFFFF"/>
          <w:lang w:val="uk-UA"/>
        </w:rPr>
        <w:t>и з проханням</w:t>
      </w:r>
      <w:r w:rsidR="002D324E">
        <w:rPr>
          <w:rFonts w:ascii="Times New Roman" w:eastAsia="Times New Roman" w:hAnsi="Times New Roman"/>
          <w:sz w:val="28"/>
          <w:szCs w:val="28"/>
          <w:shd w:val="clear" w:color="auto" w:fill="FFFFFF"/>
          <w:lang w:val="uk-UA"/>
        </w:rPr>
        <w:t xml:space="preserve"> провести перевірку комунального підприємства</w:t>
      </w:r>
      <w:r w:rsidR="002D324E" w:rsidRPr="00FF2101">
        <w:rPr>
          <w:rFonts w:ascii="Times New Roman" w:eastAsia="Times New Roman" w:hAnsi="Times New Roman"/>
          <w:sz w:val="28"/>
          <w:szCs w:val="28"/>
          <w:shd w:val="clear" w:color="auto" w:fill="FFFFFF"/>
          <w:lang w:val="uk-UA"/>
        </w:rPr>
        <w:t xml:space="preserve"> «ДОРОГА».</w:t>
      </w:r>
    </w:p>
    <w:p w14:paraId="4F3EE808" w14:textId="264B3F83" w:rsidR="002D324E" w:rsidRPr="00C03722" w:rsidRDefault="00386691" w:rsidP="00FF2101">
      <w:pPr>
        <w:tabs>
          <w:tab w:val="left" w:pos="284"/>
        </w:tabs>
        <w:spacing w:after="0" w:line="240" w:lineRule="auto"/>
        <w:jc w:val="both"/>
        <w:rPr>
          <w:rFonts w:ascii="Times New Roman" w:eastAsia="Times New Roman" w:hAnsi="Times New Roman"/>
          <w:sz w:val="28"/>
          <w:szCs w:val="28"/>
          <w:shd w:val="clear" w:color="auto" w:fill="FFFFFF"/>
        </w:rPr>
      </w:pPr>
      <w:r w:rsidRPr="00386691">
        <w:rPr>
          <w:rFonts w:ascii="Times New Roman" w:eastAsia="Times New Roman" w:hAnsi="Times New Roman"/>
          <w:b/>
          <w:bCs/>
          <w:sz w:val="28"/>
          <w:szCs w:val="28"/>
          <w:shd w:val="clear" w:color="auto" w:fill="FFFFFF"/>
          <w:lang w:val="uk-UA"/>
        </w:rPr>
        <w:t>2.</w:t>
      </w:r>
      <w:r w:rsidR="002D324E">
        <w:rPr>
          <w:rFonts w:ascii="Times New Roman" w:eastAsia="Times New Roman" w:hAnsi="Times New Roman"/>
          <w:b/>
          <w:bCs/>
          <w:sz w:val="28"/>
          <w:szCs w:val="28"/>
          <w:shd w:val="clear" w:color="auto" w:fill="FFFFFF"/>
          <w:lang w:val="uk-UA"/>
        </w:rPr>
        <w:t xml:space="preserve"> </w:t>
      </w:r>
      <w:r w:rsidR="002D324E">
        <w:rPr>
          <w:rFonts w:ascii="Times New Roman" w:eastAsia="Times New Roman" w:hAnsi="Times New Roman"/>
          <w:sz w:val="28"/>
          <w:szCs w:val="28"/>
          <w:shd w:val="clear" w:color="auto" w:fill="FFFFFF"/>
          <w:lang w:val="uk-UA"/>
        </w:rPr>
        <w:t xml:space="preserve">Директору </w:t>
      </w:r>
      <w:r w:rsidR="002D324E" w:rsidRPr="00FF2101">
        <w:rPr>
          <w:rFonts w:ascii="Times New Roman" w:eastAsia="Times New Roman" w:hAnsi="Times New Roman"/>
          <w:sz w:val="28"/>
          <w:szCs w:val="28"/>
          <w:shd w:val="clear" w:color="auto" w:fill="FFFFFF"/>
          <w:lang w:val="uk-UA"/>
        </w:rPr>
        <w:t>КП «ДОРОГА»</w:t>
      </w:r>
      <w:r w:rsidR="002D324E">
        <w:rPr>
          <w:rFonts w:ascii="Times New Roman" w:eastAsia="Times New Roman" w:hAnsi="Times New Roman"/>
          <w:sz w:val="28"/>
          <w:szCs w:val="28"/>
          <w:shd w:val="clear" w:color="auto" w:fill="FFFFFF"/>
          <w:lang w:val="uk-UA"/>
        </w:rPr>
        <w:t xml:space="preserve"> </w:t>
      </w:r>
      <w:r w:rsidR="002D324E" w:rsidRPr="00B47D9E">
        <w:rPr>
          <w:rFonts w:ascii="Times New Roman" w:eastAsia="Times New Roman" w:hAnsi="Times New Roman"/>
          <w:sz w:val="28"/>
          <w:szCs w:val="28"/>
          <w:shd w:val="clear" w:color="auto" w:fill="FFFFFF"/>
          <w:lang w:val="uk-UA"/>
        </w:rPr>
        <w:t>Е</w:t>
      </w:r>
      <w:r w:rsidR="002D324E">
        <w:rPr>
          <w:rFonts w:ascii="Times New Roman" w:eastAsia="Times New Roman" w:hAnsi="Times New Roman"/>
          <w:sz w:val="28"/>
          <w:szCs w:val="28"/>
          <w:shd w:val="clear" w:color="auto" w:fill="FFFFFF"/>
          <w:lang w:val="uk-UA"/>
        </w:rPr>
        <w:t xml:space="preserve">. </w:t>
      </w:r>
      <w:r w:rsidR="002D324E" w:rsidRPr="00B47D9E">
        <w:rPr>
          <w:rFonts w:ascii="Times New Roman" w:eastAsia="Times New Roman" w:hAnsi="Times New Roman"/>
          <w:sz w:val="28"/>
          <w:szCs w:val="28"/>
          <w:shd w:val="clear" w:color="auto" w:fill="FFFFFF"/>
          <w:lang w:val="uk-UA"/>
        </w:rPr>
        <w:t>Саркісян</w:t>
      </w:r>
      <w:r w:rsidR="002D324E">
        <w:rPr>
          <w:rFonts w:ascii="Times New Roman" w:eastAsia="Times New Roman" w:hAnsi="Times New Roman"/>
          <w:sz w:val="28"/>
          <w:szCs w:val="28"/>
          <w:shd w:val="clear" w:color="auto" w:fill="FFFFFF"/>
          <w:lang w:val="uk-UA"/>
        </w:rPr>
        <w:t>у</w:t>
      </w:r>
      <w:r w:rsidR="002D324E" w:rsidRPr="00B47D9E">
        <w:rPr>
          <w:rFonts w:ascii="Times New Roman" w:eastAsia="Times New Roman" w:hAnsi="Times New Roman"/>
          <w:sz w:val="28"/>
          <w:szCs w:val="28"/>
          <w:shd w:val="clear" w:color="auto" w:fill="FFFFFF"/>
          <w:lang w:val="uk-UA"/>
        </w:rPr>
        <w:t xml:space="preserve"> </w:t>
      </w:r>
      <w:r w:rsidR="002D324E">
        <w:rPr>
          <w:rFonts w:ascii="Times New Roman" w:eastAsia="Times New Roman" w:hAnsi="Times New Roman"/>
          <w:sz w:val="28"/>
          <w:szCs w:val="28"/>
          <w:shd w:val="clear" w:color="auto" w:fill="FFFFFF"/>
          <w:lang w:val="uk-UA"/>
        </w:rPr>
        <w:t xml:space="preserve">надати на розгляд постійної комісії </w:t>
      </w:r>
      <w:r w:rsidR="00C03722">
        <w:rPr>
          <w:rFonts w:ascii="Times New Roman" w:eastAsia="Times New Roman" w:hAnsi="Times New Roman"/>
          <w:sz w:val="28"/>
          <w:szCs w:val="28"/>
          <w:shd w:val="clear" w:color="auto" w:fill="FFFFFF"/>
          <w:lang w:val="uk-UA"/>
        </w:rPr>
        <w:t>документ, який підтверджує стан хвороби станом на 11.01.2022</w:t>
      </w:r>
      <w:r w:rsidR="002D324E">
        <w:rPr>
          <w:rFonts w:ascii="Times New Roman" w:eastAsia="Times New Roman" w:hAnsi="Times New Roman"/>
          <w:sz w:val="28"/>
          <w:szCs w:val="28"/>
          <w:shd w:val="clear" w:color="auto" w:fill="FFFFFF"/>
          <w:lang w:val="uk-UA"/>
        </w:rPr>
        <w:t>.</w:t>
      </w:r>
    </w:p>
    <w:p w14:paraId="120DEDD5" w14:textId="3B69B635" w:rsidR="004A56C1" w:rsidRPr="004A56C1" w:rsidRDefault="0055773D" w:rsidP="00FF2101">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1 </w:t>
      </w:r>
      <w:r w:rsidRPr="0055773D">
        <w:rPr>
          <w:rFonts w:ascii="Times New Roman" w:hAnsi="Times New Roman" w:cs="Times New Roman"/>
          <w:b/>
          <w:bCs/>
          <w:sz w:val="28"/>
          <w:szCs w:val="28"/>
          <w:shd w:val="clear" w:color="auto" w:fill="FFFFFF"/>
          <w:lang w:val="uk-UA"/>
        </w:rPr>
        <w:t>(</w:t>
      </w:r>
      <w:r w:rsidRPr="0055773D">
        <w:rPr>
          <w:rFonts w:ascii="Times New Roman" w:hAnsi="Times New Roman" w:cs="Times New Roman"/>
          <w:b/>
          <w:bCs/>
          <w:sz w:val="28"/>
          <w:szCs w:val="28"/>
          <w:lang w:val="uk-UA"/>
        </w:rPr>
        <w:t>О. Шапошнікова)</w:t>
      </w:r>
      <w:r>
        <w:rPr>
          <w:rFonts w:ascii="Times New Roman" w:hAnsi="Times New Roman" w:cs="Times New Roman"/>
          <w:b/>
          <w:bCs/>
          <w:sz w:val="28"/>
          <w:szCs w:val="28"/>
          <w:shd w:val="clear" w:color="auto" w:fill="FFFFFF"/>
          <w:lang w:val="uk-UA"/>
        </w:rPr>
        <w:t xml:space="preserve">; </w:t>
      </w:r>
      <w:r w:rsidR="00C03722">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 xml:space="preserve">не голосував – 1 (Д. Іванов) .  </w:t>
      </w:r>
    </w:p>
    <w:p w14:paraId="6BB36021" w14:textId="13CBAF97" w:rsidR="00386691" w:rsidRPr="002D324E" w:rsidRDefault="0038669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386691">
        <w:rPr>
          <w:rFonts w:ascii="Times New Roman" w:eastAsia="Times New Roman" w:hAnsi="Times New Roman"/>
          <w:b/>
          <w:bCs/>
          <w:sz w:val="28"/>
          <w:szCs w:val="28"/>
          <w:shd w:val="clear" w:color="auto" w:fill="FFFFFF"/>
          <w:lang w:val="uk-UA"/>
        </w:rPr>
        <w:t>3.</w:t>
      </w:r>
      <w:r w:rsidR="002D324E">
        <w:rPr>
          <w:rFonts w:ascii="Times New Roman" w:eastAsia="Times New Roman" w:hAnsi="Times New Roman"/>
          <w:b/>
          <w:bCs/>
          <w:sz w:val="28"/>
          <w:szCs w:val="28"/>
          <w:shd w:val="clear" w:color="auto" w:fill="FFFFFF"/>
          <w:lang w:val="uk-UA"/>
        </w:rPr>
        <w:t xml:space="preserve"> </w:t>
      </w:r>
      <w:r w:rsidR="002D324E" w:rsidRPr="002D324E">
        <w:rPr>
          <w:rFonts w:ascii="Times New Roman" w:eastAsia="Times New Roman" w:hAnsi="Times New Roman"/>
          <w:sz w:val="28"/>
          <w:szCs w:val="28"/>
          <w:shd w:val="clear" w:color="auto" w:fill="FFFFFF"/>
          <w:lang w:val="uk-UA"/>
        </w:rPr>
        <w:t>Перенести</w:t>
      </w:r>
      <w:r w:rsidR="002D324E">
        <w:rPr>
          <w:rFonts w:ascii="Times New Roman" w:eastAsia="Times New Roman" w:hAnsi="Times New Roman"/>
          <w:b/>
          <w:bCs/>
          <w:sz w:val="28"/>
          <w:szCs w:val="28"/>
          <w:shd w:val="clear" w:color="auto" w:fill="FFFFFF"/>
          <w:lang w:val="uk-UA"/>
        </w:rPr>
        <w:t xml:space="preserve"> </w:t>
      </w:r>
      <w:r w:rsidR="002D324E">
        <w:rPr>
          <w:rFonts w:ascii="Times New Roman" w:eastAsia="Times New Roman" w:hAnsi="Times New Roman"/>
          <w:sz w:val="28"/>
          <w:szCs w:val="28"/>
          <w:shd w:val="clear" w:color="auto" w:fill="FFFFFF"/>
          <w:lang w:val="uk-UA"/>
        </w:rPr>
        <w:t>п</w:t>
      </w:r>
      <w:r w:rsidR="002D324E" w:rsidRPr="00FF2101">
        <w:rPr>
          <w:rFonts w:ascii="Times New Roman" w:eastAsia="Times New Roman" w:hAnsi="Times New Roman"/>
          <w:sz w:val="28"/>
          <w:szCs w:val="28"/>
          <w:shd w:val="clear" w:color="auto" w:fill="FFFFFF"/>
          <w:lang w:val="uk-UA"/>
        </w:rPr>
        <w:t>итання про стан справ на КП «ДОРОГА»</w:t>
      </w:r>
      <w:r w:rsidR="002D324E">
        <w:rPr>
          <w:rFonts w:ascii="Times New Roman" w:eastAsia="Times New Roman" w:hAnsi="Times New Roman"/>
          <w:sz w:val="28"/>
          <w:szCs w:val="28"/>
          <w:shd w:val="clear" w:color="auto" w:fill="FFFFFF"/>
          <w:lang w:val="uk-UA"/>
        </w:rPr>
        <w:t xml:space="preserve"> на чергове засідання постійної комісії</w:t>
      </w:r>
      <w:r w:rsidR="002D324E" w:rsidRPr="00FF2101">
        <w:rPr>
          <w:rFonts w:ascii="Times New Roman" w:eastAsia="Times New Roman" w:hAnsi="Times New Roman"/>
          <w:sz w:val="28"/>
          <w:szCs w:val="28"/>
          <w:shd w:val="clear" w:color="auto" w:fill="FFFFFF"/>
          <w:lang w:val="uk-UA"/>
        </w:rPr>
        <w:t>.</w:t>
      </w:r>
    </w:p>
    <w:p w14:paraId="54E22433" w14:textId="669E797D" w:rsidR="00386691" w:rsidRPr="008955CC" w:rsidRDefault="00386691" w:rsidP="00FF2101">
      <w:pPr>
        <w:tabs>
          <w:tab w:val="left" w:pos="284"/>
        </w:tabs>
        <w:spacing w:after="0" w:line="240" w:lineRule="auto"/>
        <w:jc w:val="both"/>
        <w:rPr>
          <w:rFonts w:ascii="Times New Roman" w:eastAsia="Times New Roman" w:hAnsi="Times New Roman"/>
          <w:b/>
          <w:bCs/>
          <w:color w:val="000000" w:themeColor="text1"/>
          <w:sz w:val="28"/>
          <w:szCs w:val="28"/>
          <w:shd w:val="clear" w:color="auto" w:fill="FFFFFF"/>
          <w:lang w:val="uk-UA"/>
        </w:rPr>
      </w:pPr>
      <w:r w:rsidRPr="008955CC">
        <w:rPr>
          <w:rFonts w:ascii="Times New Roman" w:eastAsia="Times New Roman" w:hAnsi="Times New Roman"/>
          <w:b/>
          <w:bCs/>
          <w:color w:val="000000" w:themeColor="text1"/>
          <w:sz w:val="28"/>
          <w:szCs w:val="28"/>
          <w:shd w:val="clear" w:color="auto" w:fill="FFFFFF"/>
          <w:lang w:val="uk-UA"/>
        </w:rPr>
        <w:lastRenderedPageBreak/>
        <w:t>4.</w:t>
      </w:r>
      <w:r w:rsidR="002D324E" w:rsidRPr="008955CC">
        <w:rPr>
          <w:rFonts w:ascii="Times New Roman" w:eastAsia="Times New Roman" w:hAnsi="Times New Roman"/>
          <w:b/>
          <w:bCs/>
          <w:color w:val="000000" w:themeColor="text1"/>
          <w:sz w:val="28"/>
          <w:szCs w:val="28"/>
          <w:shd w:val="clear" w:color="auto" w:fill="FFFFFF"/>
          <w:lang w:val="uk-UA"/>
        </w:rPr>
        <w:t xml:space="preserve"> </w:t>
      </w:r>
      <w:r w:rsidR="002D324E" w:rsidRPr="008955CC">
        <w:rPr>
          <w:rFonts w:ascii="Times New Roman" w:eastAsia="Times New Roman" w:hAnsi="Times New Roman"/>
          <w:color w:val="000000" w:themeColor="text1"/>
          <w:sz w:val="28"/>
          <w:szCs w:val="28"/>
          <w:shd w:val="clear" w:color="auto" w:fill="FFFFFF"/>
          <w:lang w:val="uk-UA"/>
        </w:rPr>
        <w:t>Уповноважен</w:t>
      </w:r>
      <w:r w:rsidR="008955CC">
        <w:rPr>
          <w:rFonts w:ascii="Times New Roman" w:eastAsia="Times New Roman" w:hAnsi="Times New Roman"/>
          <w:color w:val="000000" w:themeColor="text1"/>
          <w:sz w:val="28"/>
          <w:szCs w:val="28"/>
          <w:shd w:val="clear" w:color="auto" w:fill="FFFFFF"/>
          <w:lang w:val="uk-UA"/>
        </w:rPr>
        <w:t>ому органу (департамент житлово-комунального господарства Миколаївської міської ради)</w:t>
      </w:r>
      <w:r w:rsidR="002D324E" w:rsidRPr="008955CC">
        <w:rPr>
          <w:rFonts w:ascii="Times New Roman" w:eastAsia="Times New Roman" w:hAnsi="Times New Roman"/>
          <w:b/>
          <w:bCs/>
          <w:color w:val="000000" w:themeColor="text1"/>
          <w:sz w:val="28"/>
          <w:szCs w:val="28"/>
          <w:shd w:val="clear" w:color="auto" w:fill="FFFFFF"/>
          <w:lang w:val="uk-UA"/>
        </w:rPr>
        <w:t xml:space="preserve"> </w:t>
      </w:r>
      <w:r w:rsidR="002D324E" w:rsidRPr="008955CC">
        <w:rPr>
          <w:rFonts w:ascii="Times New Roman" w:eastAsia="Times New Roman" w:hAnsi="Times New Roman"/>
          <w:color w:val="000000" w:themeColor="text1"/>
          <w:sz w:val="28"/>
          <w:szCs w:val="28"/>
          <w:shd w:val="clear" w:color="auto" w:fill="FFFFFF"/>
          <w:lang w:val="uk-UA"/>
        </w:rPr>
        <w:t>КП «ДОРОГА» бути присутнь</w:t>
      </w:r>
      <w:r w:rsidR="00433A31">
        <w:rPr>
          <w:rFonts w:ascii="Times New Roman" w:eastAsia="Times New Roman" w:hAnsi="Times New Roman"/>
          <w:color w:val="000000" w:themeColor="text1"/>
          <w:sz w:val="28"/>
          <w:szCs w:val="28"/>
          <w:shd w:val="clear" w:color="auto" w:fill="FFFFFF"/>
          <w:lang w:val="uk-UA"/>
        </w:rPr>
        <w:t>му</w:t>
      </w:r>
      <w:r w:rsidR="002D324E" w:rsidRPr="008955CC">
        <w:rPr>
          <w:rFonts w:ascii="Times New Roman" w:eastAsia="Times New Roman" w:hAnsi="Times New Roman"/>
          <w:color w:val="000000" w:themeColor="text1"/>
          <w:sz w:val="28"/>
          <w:szCs w:val="28"/>
          <w:shd w:val="clear" w:color="auto" w:fill="FFFFFF"/>
          <w:lang w:val="uk-UA"/>
        </w:rPr>
        <w:t xml:space="preserve"> на черговому засіданні постійної комісії з метою належного розгляду зазначеного питання.</w:t>
      </w:r>
    </w:p>
    <w:p w14:paraId="71CA0393" w14:textId="77777777" w:rsidR="0055773D" w:rsidRDefault="0055773D" w:rsidP="0055773D">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35942ADD" w14:textId="77777777" w:rsidR="002D324E" w:rsidRPr="00386691" w:rsidRDefault="002D324E" w:rsidP="00FF2101">
      <w:pPr>
        <w:tabs>
          <w:tab w:val="left" w:pos="284"/>
        </w:tabs>
        <w:spacing w:after="0" w:line="240" w:lineRule="auto"/>
        <w:jc w:val="both"/>
        <w:rPr>
          <w:rFonts w:ascii="Times New Roman" w:eastAsia="Times New Roman" w:hAnsi="Times New Roman"/>
          <w:b/>
          <w:bCs/>
          <w:sz w:val="28"/>
          <w:szCs w:val="28"/>
          <w:shd w:val="clear" w:color="auto" w:fill="FFFFFF"/>
          <w:lang w:val="uk-UA"/>
        </w:rPr>
      </w:pPr>
    </w:p>
    <w:p w14:paraId="4DCA0198" w14:textId="77777777" w:rsidR="00FF2101" w:rsidRPr="00FF2101"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FF2101">
        <w:rPr>
          <w:rFonts w:ascii="Times New Roman" w:eastAsia="Times New Roman" w:hAnsi="Times New Roman"/>
          <w:b/>
          <w:bCs/>
          <w:sz w:val="28"/>
          <w:szCs w:val="28"/>
          <w:shd w:val="clear" w:color="auto" w:fill="FFFFFF"/>
          <w:lang w:val="uk-UA"/>
        </w:rPr>
        <w:t>6.</w:t>
      </w:r>
      <w:r w:rsidRPr="00FF2101">
        <w:rPr>
          <w:rFonts w:ascii="Times New Roman" w:eastAsia="Times New Roman" w:hAnsi="Times New Roman"/>
          <w:sz w:val="28"/>
          <w:szCs w:val="28"/>
          <w:shd w:val="clear" w:color="auto" w:fill="FFFFFF"/>
          <w:lang w:val="uk-UA"/>
        </w:rPr>
        <w:t xml:space="preserve"> Питання про стан реалізації заходів організації дорожнього та пішохідного руху на автомагістралях міста на підставі розгляду наступних звернень: </w:t>
      </w:r>
    </w:p>
    <w:p w14:paraId="59ABFFA1" w14:textId="77777777" w:rsidR="00FF2101" w:rsidRPr="00FF2101"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FF2101">
        <w:rPr>
          <w:rFonts w:ascii="Times New Roman" w:eastAsia="Times New Roman" w:hAnsi="Times New Roman"/>
          <w:sz w:val="28"/>
          <w:szCs w:val="28"/>
          <w:shd w:val="clear" w:color="auto" w:fill="FFFFFF"/>
          <w:lang w:val="uk-UA"/>
        </w:rPr>
        <w:t xml:space="preserve">1) мешканців Тернівка за вх. №1500 щодо виділення техніки для розрівняння від-різка дороги між підприємствами «ДАО» та МУМА УДП «Укрхімтрансаміак», та проведення капітального ремонту вул. В. Станко; </w:t>
      </w:r>
    </w:p>
    <w:p w14:paraId="367AB468" w14:textId="77777777" w:rsidR="00FF2101" w:rsidRPr="00FF2101"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FF2101">
        <w:rPr>
          <w:rFonts w:ascii="Times New Roman" w:eastAsia="Times New Roman" w:hAnsi="Times New Roman"/>
          <w:sz w:val="28"/>
          <w:szCs w:val="28"/>
          <w:shd w:val="clear" w:color="auto" w:fill="FFFFFF"/>
          <w:lang w:val="uk-UA"/>
        </w:rPr>
        <w:t xml:space="preserve">2) мешканців мкр. Тернівка за вх. № 2776 від 29.06.2021р. щодо виділення коштів міського бюджету у 2021 р. на розробку проєктно-кошторисної документації для капітального ремонту вул. Ставкової, Надпрудної, Степної, В. Станка та Східної; </w:t>
      </w:r>
    </w:p>
    <w:p w14:paraId="1C67C95C" w14:textId="4EB428DF" w:rsidR="00FF2101" w:rsidRPr="00FF2101"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FF2101">
        <w:rPr>
          <w:rFonts w:ascii="Times New Roman" w:eastAsia="Times New Roman" w:hAnsi="Times New Roman"/>
          <w:sz w:val="28"/>
          <w:szCs w:val="28"/>
          <w:shd w:val="clear" w:color="auto" w:fill="FFFFFF"/>
          <w:lang w:val="uk-UA"/>
        </w:rPr>
        <w:t xml:space="preserve">3) депутата Миколаївської районної ради Миколаївської області VIII скликання Надії Кулікової за вх. № 4159 від 04.10.2021 щодо вирішення питань мешканців мкр. Балабанівка; </w:t>
      </w:r>
    </w:p>
    <w:p w14:paraId="54A47E26" w14:textId="69918463" w:rsidR="00FF2101" w:rsidRPr="00FF2101"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FF2101">
        <w:rPr>
          <w:rFonts w:ascii="Times New Roman" w:eastAsia="Times New Roman" w:hAnsi="Times New Roman"/>
          <w:sz w:val="28"/>
          <w:szCs w:val="28"/>
          <w:shd w:val="clear" w:color="auto" w:fill="FFFFFF"/>
          <w:lang w:val="uk-UA"/>
        </w:rPr>
        <w:t xml:space="preserve">4) депутата Миколаївської міської ради VIII скликання  Г. Ременнікової за </w:t>
      </w:r>
      <w:r w:rsidR="00B47D9E">
        <w:rPr>
          <w:rFonts w:ascii="Times New Roman" w:eastAsia="Times New Roman" w:hAnsi="Times New Roman"/>
          <w:sz w:val="28"/>
          <w:szCs w:val="28"/>
          <w:shd w:val="clear" w:color="auto" w:fill="FFFFFF"/>
          <w:lang w:val="uk-UA"/>
        </w:rPr>
        <w:t xml:space="preserve">                      </w:t>
      </w:r>
      <w:r w:rsidRPr="00FF2101">
        <w:rPr>
          <w:rFonts w:ascii="Times New Roman" w:eastAsia="Times New Roman" w:hAnsi="Times New Roman"/>
          <w:sz w:val="28"/>
          <w:szCs w:val="28"/>
          <w:shd w:val="clear" w:color="auto" w:fill="FFFFFF"/>
          <w:lang w:val="uk-UA"/>
        </w:rPr>
        <w:t>вх. № 5295 від 12.11.2021 (за вих. №38 від 08.11.2021) щодо колективного звернення мешканців мікрорайону Казарського щодо незадовільної роботи маршрутних таксі №34,89,78;</w:t>
      </w:r>
    </w:p>
    <w:p w14:paraId="10C99FAE" w14:textId="448172BC" w:rsidR="00FF2101" w:rsidRPr="00E91C7B" w:rsidRDefault="00FF2101" w:rsidP="00FF2101">
      <w:pPr>
        <w:tabs>
          <w:tab w:val="left" w:pos="284"/>
        </w:tabs>
        <w:spacing w:after="0" w:line="240" w:lineRule="auto"/>
        <w:jc w:val="both"/>
        <w:rPr>
          <w:rFonts w:ascii="Times New Roman" w:eastAsia="Times New Roman" w:hAnsi="Times New Roman"/>
          <w:sz w:val="28"/>
          <w:szCs w:val="28"/>
          <w:shd w:val="clear" w:color="auto" w:fill="FFFFFF"/>
          <w:lang w:val="uk-UA"/>
        </w:rPr>
      </w:pPr>
      <w:r w:rsidRPr="00FF2101">
        <w:rPr>
          <w:rFonts w:ascii="Times New Roman" w:eastAsia="Times New Roman" w:hAnsi="Times New Roman"/>
          <w:sz w:val="28"/>
          <w:szCs w:val="28"/>
          <w:shd w:val="clear" w:color="auto" w:fill="FFFFFF"/>
          <w:lang w:val="uk-UA"/>
        </w:rPr>
        <w:t>5) депутата Миколаївської міської ради VIII скликання  М. Невінчанного за</w:t>
      </w:r>
      <w:r w:rsidR="00B47D9E">
        <w:rPr>
          <w:rFonts w:ascii="Times New Roman" w:eastAsia="Times New Roman" w:hAnsi="Times New Roman"/>
          <w:sz w:val="28"/>
          <w:szCs w:val="28"/>
          <w:shd w:val="clear" w:color="auto" w:fill="FFFFFF"/>
          <w:lang w:val="uk-UA"/>
        </w:rPr>
        <w:t xml:space="preserve">                 </w:t>
      </w:r>
      <w:r w:rsidRPr="00FF2101">
        <w:rPr>
          <w:rFonts w:ascii="Times New Roman" w:eastAsia="Times New Roman" w:hAnsi="Times New Roman"/>
          <w:sz w:val="28"/>
          <w:szCs w:val="28"/>
          <w:shd w:val="clear" w:color="auto" w:fill="FFFFFF"/>
          <w:lang w:val="uk-UA"/>
        </w:rPr>
        <w:t xml:space="preserve"> вх. № 6047 від 29.12.2021 щодо звернення мешканців мкр. Соляні з приводу встановлення пристрою примусового зниження швидкості («лежачі поліцейські») по пров. Корабельному між пров. Міжрічний та пров. Рейдовий.</w:t>
      </w:r>
    </w:p>
    <w:p w14:paraId="71959B77" w14:textId="77777777" w:rsidR="008E0256" w:rsidRDefault="008E0256" w:rsidP="008E0256">
      <w:pPr>
        <w:tabs>
          <w:tab w:val="left" w:pos="284"/>
        </w:tabs>
        <w:spacing w:after="0" w:line="240" w:lineRule="auto"/>
        <w:jc w:val="both"/>
        <w:rPr>
          <w:rFonts w:ascii="Times New Roman" w:hAnsi="Times New Roman" w:cs="Times New Roman"/>
          <w:b/>
          <w:bCs/>
          <w:sz w:val="28"/>
          <w:szCs w:val="28"/>
          <w:lang w:val="uk-UA"/>
        </w:rPr>
      </w:pPr>
      <w:r w:rsidRPr="00A17589">
        <w:rPr>
          <w:rFonts w:ascii="Times New Roman" w:hAnsi="Times New Roman" w:cs="Times New Roman"/>
          <w:b/>
          <w:bCs/>
          <w:sz w:val="28"/>
          <w:szCs w:val="28"/>
          <w:lang w:val="uk-UA"/>
        </w:rPr>
        <w:t>Виснов</w:t>
      </w:r>
      <w:r>
        <w:rPr>
          <w:rFonts w:ascii="Times New Roman" w:hAnsi="Times New Roman" w:cs="Times New Roman"/>
          <w:b/>
          <w:bCs/>
          <w:sz w:val="28"/>
          <w:szCs w:val="28"/>
          <w:lang w:val="uk-UA"/>
        </w:rPr>
        <w:t>ки</w:t>
      </w:r>
      <w:r w:rsidRPr="00A17589">
        <w:rPr>
          <w:rFonts w:ascii="Times New Roman" w:hAnsi="Times New Roman" w:cs="Times New Roman"/>
          <w:b/>
          <w:bCs/>
          <w:sz w:val="28"/>
          <w:szCs w:val="28"/>
          <w:lang w:val="uk-UA"/>
        </w:rPr>
        <w:t xml:space="preserve"> постійної комісії:</w:t>
      </w:r>
      <w:r>
        <w:rPr>
          <w:rFonts w:ascii="Times New Roman" w:hAnsi="Times New Roman" w:cs="Times New Roman"/>
          <w:b/>
          <w:bCs/>
          <w:sz w:val="28"/>
          <w:szCs w:val="28"/>
          <w:lang w:val="uk-UA"/>
        </w:rPr>
        <w:t xml:space="preserve"> </w:t>
      </w:r>
    </w:p>
    <w:p w14:paraId="215C70F6" w14:textId="025EF765" w:rsidR="00994226" w:rsidRPr="00994226" w:rsidRDefault="00994226" w:rsidP="00994226">
      <w:pPr>
        <w:spacing w:after="0" w:line="240" w:lineRule="auto"/>
        <w:jc w:val="both"/>
        <w:rPr>
          <w:rFonts w:ascii="Times New Roman" w:hAnsi="Times New Roman" w:cs="Times New Roman"/>
          <w:bCs/>
          <w:sz w:val="28"/>
          <w:szCs w:val="28"/>
          <w:lang w:val="uk-UA"/>
        </w:rPr>
      </w:pPr>
      <w:r w:rsidRPr="00994226">
        <w:rPr>
          <w:rFonts w:ascii="Times New Roman" w:hAnsi="Times New Roman" w:cs="Times New Roman"/>
          <w:b/>
          <w:sz w:val="28"/>
          <w:szCs w:val="28"/>
          <w:lang w:val="uk-UA"/>
        </w:rPr>
        <w:t>1</w:t>
      </w:r>
      <w:r>
        <w:rPr>
          <w:rFonts w:ascii="Times New Roman" w:hAnsi="Times New Roman" w:cs="Times New Roman"/>
          <w:bCs/>
          <w:sz w:val="28"/>
          <w:szCs w:val="28"/>
          <w:lang w:val="uk-UA"/>
        </w:rPr>
        <w:t xml:space="preserve">. </w:t>
      </w:r>
      <w:r w:rsidRPr="00994226">
        <w:rPr>
          <w:rFonts w:ascii="Times New Roman" w:hAnsi="Times New Roman" w:cs="Times New Roman"/>
          <w:bCs/>
          <w:sz w:val="28"/>
          <w:szCs w:val="28"/>
          <w:lang w:val="uk-UA"/>
        </w:rPr>
        <w:t>Управлінню комунального майна Миколаївської міської ради</w:t>
      </w:r>
      <w:r>
        <w:rPr>
          <w:rFonts w:ascii="Times New Roman" w:hAnsi="Times New Roman" w:cs="Times New Roman"/>
          <w:bCs/>
          <w:sz w:val="28"/>
          <w:szCs w:val="28"/>
          <w:lang w:val="uk-UA"/>
        </w:rPr>
        <w:t xml:space="preserve"> спільно з у</w:t>
      </w:r>
      <w:r w:rsidRPr="00994226">
        <w:rPr>
          <w:rFonts w:ascii="Times New Roman" w:hAnsi="Times New Roman" w:cs="Times New Roman"/>
          <w:bCs/>
          <w:sz w:val="28"/>
          <w:szCs w:val="28"/>
          <w:lang w:val="uk-UA"/>
        </w:rPr>
        <w:t>правління транспортного комплексу,</w:t>
      </w:r>
      <w:r>
        <w:rPr>
          <w:rFonts w:ascii="Times New Roman" w:hAnsi="Times New Roman" w:cs="Times New Roman"/>
          <w:bCs/>
          <w:sz w:val="28"/>
          <w:szCs w:val="28"/>
          <w:lang w:val="uk-UA"/>
        </w:rPr>
        <w:t xml:space="preserve"> </w:t>
      </w:r>
      <w:r w:rsidRPr="00994226">
        <w:rPr>
          <w:rFonts w:ascii="Times New Roman" w:hAnsi="Times New Roman" w:cs="Times New Roman"/>
          <w:bCs/>
          <w:sz w:val="28"/>
          <w:szCs w:val="28"/>
          <w:lang w:val="uk-UA"/>
        </w:rPr>
        <w:t>зв’язку та телекомунікацій</w:t>
      </w:r>
      <w:r>
        <w:rPr>
          <w:rFonts w:ascii="Times New Roman" w:hAnsi="Times New Roman" w:cs="Times New Roman"/>
          <w:bCs/>
          <w:sz w:val="28"/>
          <w:szCs w:val="28"/>
          <w:lang w:val="uk-UA"/>
        </w:rPr>
        <w:t xml:space="preserve"> </w:t>
      </w:r>
      <w:r w:rsidRPr="00994226">
        <w:rPr>
          <w:rFonts w:ascii="Times New Roman" w:hAnsi="Times New Roman" w:cs="Times New Roman"/>
          <w:bCs/>
          <w:sz w:val="28"/>
          <w:szCs w:val="28"/>
          <w:lang w:val="uk-UA"/>
        </w:rPr>
        <w:t>Миколаївської міської ради</w:t>
      </w:r>
      <w:r>
        <w:rPr>
          <w:rFonts w:ascii="Times New Roman" w:hAnsi="Times New Roman" w:cs="Times New Roman"/>
          <w:bCs/>
          <w:sz w:val="28"/>
          <w:szCs w:val="28"/>
          <w:lang w:val="uk-UA"/>
        </w:rPr>
        <w:t xml:space="preserve"> та департаментом житлово – комунального господарства </w:t>
      </w:r>
      <w:r w:rsidR="00591523" w:rsidRPr="00994226">
        <w:rPr>
          <w:rFonts w:ascii="Times New Roman" w:hAnsi="Times New Roman" w:cs="Times New Roman"/>
          <w:bCs/>
          <w:sz w:val="28"/>
          <w:szCs w:val="28"/>
          <w:lang w:val="uk-UA"/>
        </w:rPr>
        <w:t>Миколаївської міської ради</w:t>
      </w:r>
      <w:r w:rsidR="00591523">
        <w:rPr>
          <w:rFonts w:ascii="Times New Roman" w:hAnsi="Times New Roman" w:cs="Times New Roman"/>
          <w:bCs/>
          <w:sz w:val="28"/>
          <w:szCs w:val="28"/>
          <w:lang w:val="uk-UA"/>
        </w:rPr>
        <w:t xml:space="preserve"> терміном до 01.02.2022 здійснити інвентаризацію вулиць м. Миколаєва з метою визначення їх балансоутримувача терміном до </w:t>
      </w:r>
    </w:p>
    <w:p w14:paraId="64F011CA" w14:textId="5BB74845" w:rsidR="008E0256" w:rsidRDefault="00994226" w:rsidP="006F617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8A4C3F">
        <w:rPr>
          <w:rFonts w:ascii="Times New Roman" w:hAnsi="Times New Roman" w:cs="Times New Roman"/>
          <w:b/>
          <w:sz w:val="28"/>
          <w:szCs w:val="28"/>
          <w:lang w:val="uk-UA"/>
        </w:rPr>
        <w:t xml:space="preserve">. </w:t>
      </w:r>
      <w:r w:rsidR="008A4C3F" w:rsidRPr="008A4C3F">
        <w:rPr>
          <w:rFonts w:ascii="Times New Roman" w:hAnsi="Times New Roman" w:cs="Times New Roman"/>
          <w:bCs/>
          <w:sz w:val="28"/>
          <w:szCs w:val="28"/>
          <w:lang w:val="uk-UA"/>
        </w:rPr>
        <w:t>К</w:t>
      </w:r>
      <w:r w:rsidR="008A4C3F">
        <w:rPr>
          <w:rFonts w:ascii="Times New Roman" w:hAnsi="Times New Roman" w:cs="Times New Roman"/>
          <w:bCs/>
          <w:sz w:val="28"/>
          <w:szCs w:val="28"/>
          <w:lang w:val="uk-UA"/>
        </w:rPr>
        <w:t xml:space="preserve">омунальному підприємству </w:t>
      </w:r>
      <w:r w:rsidR="008A4C3F" w:rsidRPr="008A4C3F">
        <w:rPr>
          <w:rFonts w:ascii="Times New Roman" w:hAnsi="Times New Roman" w:cs="Times New Roman"/>
          <w:bCs/>
          <w:sz w:val="28"/>
          <w:szCs w:val="28"/>
          <w:lang w:val="uk-UA"/>
        </w:rPr>
        <w:t xml:space="preserve"> </w:t>
      </w:r>
      <w:r w:rsidR="008A4C3F">
        <w:rPr>
          <w:rFonts w:ascii="Times New Roman" w:hAnsi="Times New Roman" w:cs="Times New Roman"/>
          <w:bCs/>
          <w:sz w:val="28"/>
          <w:szCs w:val="28"/>
          <w:lang w:val="uk-UA"/>
        </w:rPr>
        <w:t>«</w:t>
      </w:r>
      <w:r w:rsidR="008A4C3F" w:rsidRPr="008A4C3F">
        <w:rPr>
          <w:rFonts w:ascii="Times New Roman" w:hAnsi="Times New Roman" w:cs="Times New Roman"/>
          <w:bCs/>
          <w:sz w:val="28"/>
          <w:szCs w:val="28"/>
          <w:lang w:val="uk-UA"/>
        </w:rPr>
        <w:t>Експлуатаційно-лінійне управління автодоріг</w:t>
      </w:r>
      <w:r w:rsidR="008A4C3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терміном до 01.02.2022 </w:t>
      </w:r>
      <w:r w:rsidR="008A4C3F">
        <w:rPr>
          <w:rFonts w:ascii="Times New Roman" w:hAnsi="Times New Roman" w:cs="Times New Roman"/>
          <w:bCs/>
          <w:sz w:val="28"/>
          <w:szCs w:val="28"/>
          <w:lang w:val="uk-UA"/>
        </w:rPr>
        <w:t xml:space="preserve">надати на розгляд постійної комісії інформацію </w:t>
      </w:r>
      <w:r>
        <w:rPr>
          <w:rFonts w:ascii="Times New Roman" w:hAnsi="Times New Roman" w:cs="Times New Roman"/>
          <w:bCs/>
          <w:sz w:val="28"/>
          <w:szCs w:val="28"/>
          <w:lang w:val="uk-UA"/>
        </w:rPr>
        <w:t xml:space="preserve">про </w:t>
      </w:r>
      <w:r w:rsidR="008A4C3F">
        <w:rPr>
          <w:rFonts w:ascii="Times New Roman" w:hAnsi="Times New Roman" w:cs="Times New Roman"/>
          <w:bCs/>
          <w:sz w:val="28"/>
          <w:szCs w:val="28"/>
          <w:lang w:val="uk-UA"/>
        </w:rPr>
        <w:t xml:space="preserve">стан доріг в м. Миколаєві (аварійні, </w:t>
      </w:r>
      <w:r>
        <w:rPr>
          <w:rFonts w:ascii="Times New Roman" w:hAnsi="Times New Roman" w:cs="Times New Roman"/>
          <w:bCs/>
          <w:sz w:val="28"/>
          <w:szCs w:val="28"/>
          <w:lang w:val="uk-UA"/>
        </w:rPr>
        <w:t>потребуючі</w:t>
      </w:r>
      <w:r w:rsidR="008A4C3F">
        <w:rPr>
          <w:rFonts w:ascii="Times New Roman" w:hAnsi="Times New Roman" w:cs="Times New Roman"/>
          <w:bCs/>
          <w:sz w:val="28"/>
          <w:szCs w:val="28"/>
          <w:lang w:val="uk-UA"/>
        </w:rPr>
        <w:t xml:space="preserve"> капітального, поточного та середньо-поточного ремонту)  із зазначенням  вулиць, проспектів, перевулків</w:t>
      </w:r>
      <w:r>
        <w:rPr>
          <w:rFonts w:ascii="Times New Roman" w:hAnsi="Times New Roman" w:cs="Times New Roman"/>
          <w:bCs/>
          <w:sz w:val="28"/>
          <w:szCs w:val="28"/>
          <w:lang w:val="uk-UA"/>
        </w:rPr>
        <w:t>.</w:t>
      </w:r>
    </w:p>
    <w:p w14:paraId="0D5B2D43" w14:textId="422B20B9" w:rsidR="008E0256" w:rsidRPr="00704E2C" w:rsidRDefault="00994226" w:rsidP="006F6179">
      <w:pPr>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3. </w:t>
      </w:r>
      <w:r w:rsidR="00704E2C" w:rsidRPr="00704E2C">
        <w:rPr>
          <w:rFonts w:ascii="Times New Roman" w:hAnsi="Times New Roman" w:cs="Times New Roman"/>
          <w:bCs/>
          <w:sz w:val="28"/>
          <w:szCs w:val="28"/>
          <w:lang w:val="uk-UA"/>
        </w:rPr>
        <w:t xml:space="preserve">Заступнику міського голови Ю. Степанцю </w:t>
      </w:r>
      <w:r w:rsidR="00704E2C">
        <w:rPr>
          <w:rFonts w:ascii="Times New Roman" w:hAnsi="Times New Roman" w:cs="Times New Roman"/>
          <w:bCs/>
          <w:sz w:val="28"/>
          <w:szCs w:val="28"/>
          <w:lang w:val="uk-UA"/>
        </w:rPr>
        <w:t xml:space="preserve">виконати доручення постійної комісії з питання розроблення Карти ремонту доріг м. Миколаєва та надати роз’яснення з приводу невиконання зазначеної рекомендації постійної комісії. </w:t>
      </w:r>
    </w:p>
    <w:p w14:paraId="378764D2" w14:textId="77777777" w:rsidR="00704E2C" w:rsidRDefault="00704E2C" w:rsidP="00704E2C">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69F5EBF9" w14:textId="77777777" w:rsidR="00B77BDC" w:rsidRDefault="00B77BDC" w:rsidP="005A70C3">
      <w:pPr>
        <w:spacing w:after="0" w:line="240" w:lineRule="auto"/>
        <w:jc w:val="both"/>
        <w:rPr>
          <w:rFonts w:ascii="Times New Roman" w:hAnsi="Times New Roman" w:cs="Times New Roman"/>
          <w:b/>
          <w:bCs/>
          <w:sz w:val="28"/>
          <w:szCs w:val="28"/>
          <w:lang w:val="uk-UA"/>
        </w:rPr>
      </w:pPr>
    </w:p>
    <w:p w14:paraId="6A021574" w14:textId="0062FB05" w:rsidR="00704E2C" w:rsidRDefault="00704E2C" w:rsidP="005A70C3">
      <w:pPr>
        <w:spacing w:after="0" w:line="240" w:lineRule="auto"/>
        <w:jc w:val="both"/>
        <w:rPr>
          <w:rFonts w:ascii="Times New Roman" w:eastAsia="Times New Roman" w:hAnsi="Times New Roman"/>
          <w:sz w:val="28"/>
          <w:szCs w:val="28"/>
          <w:shd w:val="clear" w:color="auto" w:fill="FFFFFF"/>
          <w:lang w:val="uk-UA"/>
        </w:rPr>
      </w:pPr>
      <w:r>
        <w:rPr>
          <w:rFonts w:ascii="Times New Roman" w:hAnsi="Times New Roman" w:cs="Times New Roman"/>
          <w:b/>
          <w:bCs/>
          <w:sz w:val="28"/>
          <w:szCs w:val="28"/>
          <w:lang w:val="uk-UA"/>
        </w:rPr>
        <w:t xml:space="preserve">4. </w:t>
      </w:r>
      <w:r w:rsidR="001F449C" w:rsidRPr="001F449C">
        <w:rPr>
          <w:rFonts w:ascii="Times New Roman" w:hAnsi="Times New Roman" w:cs="Times New Roman"/>
          <w:sz w:val="28"/>
          <w:szCs w:val="28"/>
          <w:lang w:val="uk-UA"/>
        </w:rPr>
        <w:t>Постійній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1F449C">
        <w:rPr>
          <w:rFonts w:ascii="Times New Roman" w:hAnsi="Times New Roman" w:cs="Times New Roman"/>
          <w:sz w:val="28"/>
          <w:szCs w:val="28"/>
          <w:lang w:val="uk-UA"/>
        </w:rPr>
        <w:t xml:space="preserve"> розглянути </w:t>
      </w:r>
      <w:r w:rsidR="002C64FE">
        <w:rPr>
          <w:rFonts w:ascii="Times New Roman" w:hAnsi="Times New Roman" w:cs="Times New Roman"/>
          <w:sz w:val="28"/>
          <w:szCs w:val="28"/>
          <w:lang w:val="uk-UA"/>
        </w:rPr>
        <w:t xml:space="preserve">можливість виділення коштів з міського бюджету на потреби зазначені у зверненні </w:t>
      </w:r>
      <w:r w:rsidR="001F449C" w:rsidRPr="00FF2101">
        <w:rPr>
          <w:rFonts w:ascii="Times New Roman" w:eastAsia="Times New Roman" w:hAnsi="Times New Roman"/>
          <w:sz w:val="28"/>
          <w:szCs w:val="28"/>
          <w:shd w:val="clear" w:color="auto" w:fill="FFFFFF"/>
          <w:lang w:val="uk-UA"/>
        </w:rPr>
        <w:t xml:space="preserve">мешканців Тернівка за вх. №1500 щодо виділення техніки </w:t>
      </w:r>
      <w:r w:rsidR="001F449C" w:rsidRPr="00FF2101">
        <w:rPr>
          <w:rFonts w:ascii="Times New Roman" w:eastAsia="Times New Roman" w:hAnsi="Times New Roman"/>
          <w:sz w:val="28"/>
          <w:szCs w:val="28"/>
          <w:shd w:val="clear" w:color="auto" w:fill="FFFFFF"/>
          <w:lang w:val="uk-UA"/>
        </w:rPr>
        <w:lastRenderedPageBreak/>
        <w:t>для розрівняння відрізка дороги між підприємствами «ДАО» та МУМА УДП «Укрхімтрансаміак», та проведення капітального ремонту вул. В. Станко</w:t>
      </w:r>
      <w:r w:rsidR="001F449C">
        <w:rPr>
          <w:rFonts w:ascii="Times New Roman" w:eastAsia="Times New Roman" w:hAnsi="Times New Roman"/>
          <w:sz w:val="28"/>
          <w:szCs w:val="28"/>
          <w:shd w:val="clear" w:color="auto" w:fill="FFFFFF"/>
          <w:lang w:val="uk-UA"/>
        </w:rPr>
        <w:t>.</w:t>
      </w:r>
    </w:p>
    <w:p w14:paraId="2C2CBB62" w14:textId="05BAF88E" w:rsidR="001F449C" w:rsidRDefault="001F449C" w:rsidP="001F449C">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41667DF8" w14:textId="28BF004F" w:rsidR="001F449C" w:rsidRDefault="001F449C" w:rsidP="001F449C">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shd w:val="clear" w:color="auto" w:fill="FFFFFF"/>
          <w:lang w:val="uk-UA"/>
        </w:rPr>
        <w:t>5.</w:t>
      </w:r>
      <w:r w:rsidRPr="001F449C">
        <w:rPr>
          <w:rFonts w:ascii="Times New Roman" w:hAnsi="Times New Roman" w:cs="Times New Roman"/>
          <w:sz w:val="28"/>
          <w:szCs w:val="28"/>
          <w:lang w:val="uk-UA"/>
        </w:rPr>
        <w:t xml:space="preserve"> Постійній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rFonts w:ascii="Times New Roman" w:hAnsi="Times New Roman" w:cs="Times New Roman"/>
          <w:sz w:val="28"/>
          <w:szCs w:val="28"/>
          <w:lang w:val="uk-UA"/>
        </w:rPr>
        <w:t xml:space="preserve"> розглянути </w:t>
      </w:r>
      <w:r w:rsidR="002C64FE">
        <w:rPr>
          <w:rFonts w:ascii="Times New Roman" w:hAnsi="Times New Roman" w:cs="Times New Roman"/>
          <w:sz w:val="28"/>
          <w:szCs w:val="28"/>
          <w:lang w:val="uk-UA"/>
        </w:rPr>
        <w:t xml:space="preserve">можливість виділення коштів з міського бюджету на потреби зазначені у зверненні </w:t>
      </w:r>
      <w:r w:rsidR="002C64FE" w:rsidRPr="002C64FE">
        <w:rPr>
          <w:rFonts w:ascii="Times New Roman" w:hAnsi="Times New Roman" w:cs="Times New Roman"/>
          <w:sz w:val="28"/>
          <w:szCs w:val="28"/>
          <w:lang w:val="uk-UA"/>
        </w:rPr>
        <w:t>мешканців мкр. Тернівка за вх. № 2776 від 29.06.2021р. щодо виділення коштів міського бюджету у 2021 р. на розробку проєктно-кошторисної документації для капітального ремонту вул. Ставкової, Надпрудної, Степної, В. Станка та Східної</w:t>
      </w:r>
      <w:r w:rsidR="002C64FE">
        <w:rPr>
          <w:rFonts w:ascii="Times New Roman" w:hAnsi="Times New Roman" w:cs="Times New Roman"/>
          <w:sz w:val="28"/>
          <w:szCs w:val="28"/>
          <w:lang w:val="uk-UA"/>
        </w:rPr>
        <w:t>.</w:t>
      </w:r>
    </w:p>
    <w:p w14:paraId="01079A45" w14:textId="77777777" w:rsidR="002C64FE" w:rsidRDefault="002C64FE" w:rsidP="002C64FE">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51C13E85" w14:textId="7D88665B" w:rsidR="002C64FE" w:rsidRDefault="002C64FE" w:rsidP="001F449C">
      <w:pPr>
        <w:tabs>
          <w:tab w:val="left" w:pos="284"/>
        </w:tabs>
        <w:spacing w:after="0" w:line="240" w:lineRule="auto"/>
        <w:jc w:val="both"/>
        <w:rPr>
          <w:rFonts w:ascii="Times New Roman" w:hAnsi="Times New Roman" w:cs="Times New Roman"/>
          <w:sz w:val="28"/>
          <w:szCs w:val="28"/>
          <w:lang w:val="uk-UA"/>
        </w:rPr>
      </w:pPr>
    </w:p>
    <w:p w14:paraId="74CB9C6E" w14:textId="7725F463" w:rsidR="002C64FE" w:rsidRDefault="002C64FE" w:rsidP="001F449C">
      <w:pPr>
        <w:tabs>
          <w:tab w:val="left" w:pos="284"/>
        </w:tabs>
        <w:spacing w:after="0" w:line="240" w:lineRule="auto"/>
        <w:jc w:val="both"/>
        <w:rPr>
          <w:rFonts w:ascii="Times New Roman" w:eastAsia="Times New Roman" w:hAnsi="Times New Roman"/>
          <w:sz w:val="28"/>
          <w:szCs w:val="28"/>
          <w:shd w:val="clear" w:color="auto" w:fill="FFFFFF"/>
          <w:lang w:val="uk-UA"/>
        </w:rPr>
      </w:pPr>
      <w:r w:rsidRPr="002C64FE">
        <w:rPr>
          <w:rFonts w:ascii="Times New Roman" w:hAnsi="Times New Roman" w:cs="Times New Roman"/>
          <w:b/>
          <w:bCs/>
          <w:sz w:val="28"/>
          <w:szCs w:val="28"/>
          <w:lang w:val="uk-UA"/>
        </w:rPr>
        <w:t xml:space="preserve">6. </w:t>
      </w:r>
      <w:r w:rsidRPr="001F449C">
        <w:rPr>
          <w:rFonts w:ascii="Times New Roman" w:hAnsi="Times New Roman" w:cs="Times New Roman"/>
          <w:sz w:val="28"/>
          <w:szCs w:val="28"/>
          <w:lang w:val="uk-UA"/>
        </w:rPr>
        <w:t>Постійній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rFonts w:ascii="Times New Roman" w:hAnsi="Times New Roman" w:cs="Times New Roman"/>
          <w:sz w:val="28"/>
          <w:szCs w:val="28"/>
          <w:lang w:val="uk-UA"/>
        </w:rPr>
        <w:t xml:space="preserve"> розглянути можливість виділення коштів з міського бюджету на потреби зазначені у зверненні </w:t>
      </w:r>
      <w:r w:rsidRPr="00FF2101">
        <w:rPr>
          <w:rFonts w:ascii="Times New Roman" w:eastAsia="Times New Roman" w:hAnsi="Times New Roman"/>
          <w:sz w:val="28"/>
          <w:szCs w:val="28"/>
          <w:shd w:val="clear" w:color="auto" w:fill="FFFFFF"/>
          <w:lang w:val="uk-UA"/>
        </w:rPr>
        <w:t>депутата Миколаївської районної ради Миколаївської області VIII скликання Надії Кулікової за вх. № 4159 від 04.10.2021 щодо вирішення питань мешканців мкр. Балабанівка</w:t>
      </w:r>
      <w:r>
        <w:rPr>
          <w:rFonts w:ascii="Times New Roman" w:eastAsia="Times New Roman" w:hAnsi="Times New Roman"/>
          <w:sz w:val="28"/>
          <w:szCs w:val="28"/>
          <w:shd w:val="clear" w:color="auto" w:fill="FFFFFF"/>
          <w:lang w:val="uk-UA"/>
        </w:rPr>
        <w:t xml:space="preserve">. </w:t>
      </w:r>
    </w:p>
    <w:p w14:paraId="42B61243" w14:textId="101A5957" w:rsidR="002C64FE" w:rsidRDefault="002C64FE" w:rsidP="002C64FE">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5DE21048" w14:textId="44978468" w:rsidR="00AF725C" w:rsidRDefault="00AF725C" w:rsidP="002C64FE">
      <w:pPr>
        <w:tabs>
          <w:tab w:val="left" w:pos="284"/>
        </w:tabs>
        <w:spacing w:after="0" w:line="240" w:lineRule="auto"/>
        <w:jc w:val="both"/>
        <w:rPr>
          <w:rFonts w:ascii="Times New Roman" w:hAnsi="Times New Roman" w:cs="Times New Roman"/>
          <w:b/>
          <w:bCs/>
          <w:sz w:val="28"/>
          <w:szCs w:val="28"/>
          <w:shd w:val="clear" w:color="auto" w:fill="FFFFFF"/>
          <w:lang w:val="uk-UA"/>
        </w:rPr>
      </w:pPr>
    </w:p>
    <w:p w14:paraId="6E4DA153" w14:textId="1F2A283A" w:rsidR="00A01A5A" w:rsidRDefault="00AF725C" w:rsidP="00A01A5A">
      <w:pPr>
        <w:tabs>
          <w:tab w:val="left" w:pos="284"/>
        </w:tabs>
        <w:spacing w:after="0" w:line="240" w:lineRule="auto"/>
        <w:jc w:val="both"/>
        <w:rPr>
          <w:rFonts w:ascii="Times New Roman" w:eastAsia="Times New Roman" w:hAnsi="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7. </w:t>
      </w:r>
      <w:r w:rsidR="00A01A5A" w:rsidRPr="00A01A5A">
        <w:rPr>
          <w:rFonts w:ascii="Times New Roman" w:hAnsi="Times New Roman" w:cs="Times New Roman"/>
          <w:sz w:val="28"/>
          <w:szCs w:val="28"/>
          <w:shd w:val="clear" w:color="auto" w:fill="FFFFFF"/>
          <w:lang w:val="uk-UA"/>
        </w:rPr>
        <w:t>Перенести на чергове засідання розгляд</w:t>
      </w:r>
      <w:r w:rsidR="00A01A5A">
        <w:rPr>
          <w:rFonts w:ascii="Times New Roman" w:hAnsi="Times New Roman" w:cs="Times New Roman"/>
          <w:b/>
          <w:bCs/>
          <w:sz w:val="28"/>
          <w:szCs w:val="28"/>
          <w:shd w:val="clear" w:color="auto" w:fill="FFFFFF"/>
          <w:lang w:val="uk-UA"/>
        </w:rPr>
        <w:t xml:space="preserve"> </w:t>
      </w:r>
      <w:r w:rsidR="00A01A5A" w:rsidRPr="00A01A5A">
        <w:rPr>
          <w:rFonts w:ascii="Times New Roman" w:hAnsi="Times New Roman" w:cs="Times New Roman"/>
          <w:sz w:val="28"/>
          <w:szCs w:val="28"/>
          <w:shd w:val="clear" w:color="auto" w:fill="FFFFFF"/>
          <w:lang w:val="uk-UA"/>
        </w:rPr>
        <w:t>звернення</w:t>
      </w:r>
      <w:r w:rsidR="00A01A5A">
        <w:rPr>
          <w:rFonts w:ascii="Times New Roman" w:hAnsi="Times New Roman" w:cs="Times New Roman"/>
          <w:b/>
          <w:bCs/>
          <w:sz w:val="28"/>
          <w:szCs w:val="28"/>
          <w:shd w:val="clear" w:color="auto" w:fill="FFFFFF"/>
          <w:lang w:val="uk-UA"/>
        </w:rPr>
        <w:t xml:space="preserve"> </w:t>
      </w:r>
      <w:r w:rsidR="00A01A5A" w:rsidRPr="00FF2101">
        <w:rPr>
          <w:rFonts w:ascii="Times New Roman" w:eastAsia="Times New Roman" w:hAnsi="Times New Roman"/>
          <w:sz w:val="28"/>
          <w:szCs w:val="28"/>
          <w:shd w:val="clear" w:color="auto" w:fill="FFFFFF"/>
          <w:lang w:val="uk-UA"/>
        </w:rPr>
        <w:t>депутата Миколаївської міської ради VIII скликання  Г. Ременнікової за</w:t>
      </w:r>
      <w:r w:rsidR="00A01A5A">
        <w:rPr>
          <w:rFonts w:ascii="Times New Roman" w:eastAsia="Times New Roman" w:hAnsi="Times New Roman"/>
          <w:sz w:val="28"/>
          <w:szCs w:val="28"/>
          <w:shd w:val="clear" w:color="auto" w:fill="FFFFFF"/>
          <w:lang w:val="uk-UA"/>
        </w:rPr>
        <w:t xml:space="preserve"> </w:t>
      </w:r>
      <w:r w:rsidR="00A01A5A" w:rsidRPr="00FF2101">
        <w:rPr>
          <w:rFonts w:ascii="Times New Roman" w:eastAsia="Times New Roman" w:hAnsi="Times New Roman"/>
          <w:sz w:val="28"/>
          <w:szCs w:val="28"/>
          <w:shd w:val="clear" w:color="auto" w:fill="FFFFFF"/>
          <w:lang w:val="uk-UA"/>
        </w:rPr>
        <w:t xml:space="preserve">вх. № 5295 від 12.11.2021 </w:t>
      </w:r>
      <w:r w:rsidR="00A01A5A">
        <w:rPr>
          <w:rFonts w:ascii="Times New Roman" w:eastAsia="Times New Roman" w:hAnsi="Times New Roman"/>
          <w:sz w:val="28"/>
          <w:szCs w:val="28"/>
          <w:shd w:val="clear" w:color="auto" w:fill="FFFFFF"/>
          <w:lang w:val="uk-UA"/>
        </w:rPr>
        <w:t xml:space="preserve">                         </w:t>
      </w:r>
      <w:r w:rsidR="00A01A5A" w:rsidRPr="00FF2101">
        <w:rPr>
          <w:rFonts w:ascii="Times New Roman" w:eastAsia="Times New Roman" w:hAnsi="Times New Roman"/>
          <w:sz w:val="28"/>
          <w:szCs w:val="28"/>
          <w:shd w:val="clear" w:color="auto" w:fill="FFFFFF"/>
          <w:lang w:val="uk-UA"/>
        </w:rPr>
        <w:t>(за вих. №38 від 08.11.2021) щодо колективного звернення мешканців мікрорайону Казарського щодо незадовільної роботи маршрутних таксі №34,89,78</w:t>
      </w:r>
      <w:r w:rsidR="00A01A5A">
        <w:rPr>
          <w:rFonts w:ascii="Times New Roman" w:eastAsia="Times New Roman" w:hAnsi="Times New Roman"/>
          <w:sz w:val="28"/>
          <w:szCs w:val="28"/>
          <w:shd w:val="clear" w:color="auto" w:fill="FFFFFF"/>
          <w:lang w:val="uk-UA"/>
        </w:rPr>
        <w:t xml:space="preserve"> та звернення </w:t>
      </w:r>
      <w:r w:rsidR="00A01A5A" w:rsidRPr="00FF2101">
        <w:rPr>
          <w:rFonts w:ascii="Times New Roman" w:eastAsia="Times New Roman" w:hAnsi="Times New Roman"/>
          <w:sz w:val="28"/>
          <w:szCs w:val="28"/>
          <w:shd w:val="clear" w:color="auto" w:fill="FFFFFF"/>
          <w:lang w:val="uk-UA"/>
        </w:rPr>
        <w:t xml:space="preserve">депутата Миколаївської міської ради VIII скликання  </w:t>
      </w:r>
      <w:r w:rsidR="00A01A5A">
        <w:rPr>
          <w:rFonts w:ascii="Times New Roman" w:eastAsia="Times New Roman" w:hAnsi="Times New Roman"/>
          <w:sz w:val="28"/>
          <w:szCs w:val="28"/>
          <w:shd w:val="clear" w:color="auto" w:fill="FFFFFF"/>
          <w:lang w:val="uk-UA"/>
        </w:rPr>
        <w:t xml:space="preserve">                </w:t>
      </w:r>
      <w:r w:rsidR="00A01A5A" w:rsidRPr="00FF2101">
        <w:rPr>
          <w:rFonts w:ascii="Times New Roman" w:eastAsia="Times New Roman" w:hAnsi="Times New Roman"/>
          <w:sz w:val="28"/>
          <w:szCs w:val="28"/>
          <w:shd w:val="clear" w:color="auto" w:fill="FFFFFF"/>
          <w:lang w:val="uk-UA"/>
        </w:rPr>
        <w:t>М. Невінчанного за вх. № 6047 від 29.12.2021 щодо звернення мешканців мкр. Соляні з приводу встановлення пристрою примусового зниження швидкості («лежачі поліцейські») по пров. Корабельному між пров. Міжрічний та пров. Рейдовий</w:t>
      </w:r>
      <w:r w:rsidR="00A01A5A">
        <w:rPr>
          <w:rFonts w:ascii="Times New Roman" w:eastAsia="Times New Roman" w:hAnsi="Times New Roman"/>
          <w:sz w:val="28"/>
          <w:szCs w:val="28"/>
          <w:shd w:val="clear" w:color="auto" w:fill="FFFFFF"/>
          <w:lang w:val="uk-UA"/>
        </w:rPr>
        <w:t xml:space="preserve">. </w:t>
      </w:r>
    </w:p>
    <w:p w14:paraId="2F560A85" w14:textId="2CFA2396" w:rsidR="00A01A5A" w:rsidRPr="00E91C7B" w:rsidRDefault="00A05EB5" w:rsidP="00A01A5A">
      <w:pPr>
        <w:tabs>
          <w:tab w:val="left" w:pos="284"/>
        </w:tabs>
        <w:spacing w:after="0" w:line="240" w:lineRule="auto"/>
        <w:jc w:val="both"/>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lang w:val="uk-UA"/>
        </w:rPr>
        <w:tab/>
      </w:r>
      <w:r w:rsidR="00A01A5A">
        <w:rPr>
          <w:rFonts w:ascii="Times New Roman" w:eastAsia="Times New Roman" w:hAnsi="Times New Roman"/>
          <w:sz w:val="28"/>
          <w:szCs w:val="28"/>
          <w:shd w:val="clear" w:color="auto" w:fill="FFFFFF"/>
          <w:lang w:val="uk-UA"/>
        </w:rPr>
        <w:t xml:space="preserve">Постійній комісії запросити на чергове засідання постійної комісії </w:t>
      </w:r>
      <w:r>
        <w:rPr>
          <w:rFonts w:ascii="Times New Roman" w:eastAsia="Times New Roman" w:hAnsi="Times New Roman"/>
          <w:sz w:val="28"/>
          <w:szCs w:val="28"/>
          <w:shd w:val="clear" w:color="auto" w:fill="FFFFFF"/>
          <w:lang w:val="uk-UA"/>
        </w:rPr>
        <w:t xml:space="preserve">начальника </w:t>
      </w:r>
      <w:r>
        <w:rPr>
          <w:rFonts w:ascii="Times New Roman" w:hAnsi="Times New Roman" w:cs="Times New Roman"/>
          <w:bCs/>
          <w:sz w:val="28"/>
          <w:szCs w:val="28"/>
          <w:lang w:val="uk-UA"/>
        </w:rPr>
        <w:t>у</w:t>
      </w:r>
      <w:r w:rsidRPr="00994226">
        <w:rPr>
          <w:rFonts w:ascii="Times New Roman" w:hAnsi="Times New Roman" w:cs="Times New Roman"/>
          <w:bCs/>
          <w:sz w:val="28"/>
          <w:szCs w:val="28"/>
          <w:lang w:val="uk-UA"/>
        </w:rPr>
        <w:t>правління транспортного комплексу,</w:t>
      </w:r>
      <w:r>
        <w:rPr>
          <w:rFonts w:ascii="Times New Roman" w:hAnsi="Times New Roman" w:cs="Times New Roman"/>
          <w:bCs/>
          <w:sz w:val="28"/>
          <w:szCs w:val="28"/>
          <w:lang w:val="uk-UA"/>
        </w:rPr>
        <w:t xml:space="preserve"> </w:t>
      </w:r>
      <w:r w:rsidRPr="00994226">
        <w:rPr>
          <w:rFonts w:ascii="Times New Roman" w:hAnsi="Times New Roman" w:cs="Times New Roman"/>
          <w:bCs/>
          <w:sz w:val="28"/>
          <w:szCs w:val="28"/>
          <w:lang w:val="uk-UA"/>
        </w:rPr>
        <w:t>зв’язку та телекомунікацій</w:t>
      </w:r>
      <w:r>
        <w:rPr>
          <w:rFonts w:ascii="Times New Roman" w:hAnsi="Times New Roman" w:cs="Times New Roman"/>
          <w:bCs/>
          <w:sz w:val="28"/>
          <w:szCs w:val="28"/>
          <w:lang w:val="uk-UA"/>
        </w:rPr>
        <w:t xml:space="preserve"> </w:t>
      </w:r>
      <w:r w:rsidRPr="00994226">
        <w:rPr>
          <w:rFonts w:ascii="Times New Roman" w:hAnsi="Times New Roman" w:cs="Times New Roman"/>
          <w:bCs/>
          <w:sz w:val="28"/>
          <w:szCs w:val="28"/>
          <w:lang w:val="uk-UA"/>
        </w:rPr>
        <w:t>Миколаївської міської ради</w:t>
      </w:r>
      <w:r>
        <w:rPr>
          <w:rFonts w:ascii="Times New Roman" w:hAnsi="Times New Roman" w:cs="Times New Roman"/>
          <w:bCs/>
          <w:sz w:val="28"/>
          <w:szCs w:val="28"/>
          <w:lang w:val="uk-UA"/>
        </w:rPr>
        <w:t xml:space="preserve"> Д. Попова з метою належного розгляду вищевказаних звернень. </w:t>
      </w:r>
    </w:p>
    <w:p w14:paraId="106A6EBA" w14:textId="1333EB57" w:rsidR="00A05EB5" w:rsidRDefault="00A05EB5" w:rsidP="00A05EB5">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49D824C6" w14:textId="0407944E" w:rsidR="00A05EB5" w:rsidRDefault="00A05EB5" w:rsidP="00A05EB5">
      <w:pPr>
        <w:tabs>
          <w:tab w:val="left" w:pos="284"/>
        </w:tabs>
        <w:spacing w:after="0" w:line="240" w:lineRule="auto"/>
        <w:jc w:val="both"/>
        <w:rPr>
          <w:rFonts w:ascii="Times New Roman" w:hAnsi="Times New Roman" w:cs="Times New Roman"/>
          <w:b/>
          <w:bCs/>
          <w:sz w:val="28"/>
          <w:szCs w:val="28"/>
          <w:shd w:val="clear" w:color="auto" w:fill="FFFFFF"/>
          <w:lang w:val="uk-UA"/>
        </w:rPr>
      </w:pPr>
    </w:p>
    <w:p w14:paraId="03EF5136" w14:textId="3A613CA3" w:rsidR="00A05EB5" w:rsidRDefault="00A05EB5" w:rsidP="00A05EB5">
      <w:pPr>
        <w:pStyle w:val="a7"/>
        <w:tabs>
          <w:tab w:val="left" w:pos="284"/>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bCs/>
          <w:sz w:val="28"/>
          <w:szCs w:val="28"/>
          <w:shd w:val="clear" w:color="auto" w:fill="FFFFFF"/>
          <w:lang w:val="uk-UA"/>
        </w:rPr>
        <w:t xml:space="preserve">7. </w:t>
      </w:r>
      <w:r>
        <w:rPr>
          <w:rFonts w:ascii="Times New Roman" w:hAnsi="Times New Roman" w:cs="Times New Roman"/>
          <w:sz w:val="28"/>
          <w:szCs w:val="28"/>
          <w:lang w:val="uk-UA"/>
        </w:rPr>
        <w:t xml:space="preserve">Питання підвищення цін за постачання опалення в платіжках </w:t>
      </w:r>
      <w:r w:rsidR="00C03722" w:rsidRPr="0052784A">
        <w:rPr>
          <w:rFonts w:ascii="Times New Roman" w:hAnsi="Times New Roman" w:cs="Times New Roman"/>
          <w:sz w:val="28"/>
          <w:szCs w:val="28"/>
          <w:lang w:val="uk-UA"/>
        </w:rPr>
        <w:t>П</w:t>
      </w:r>
      <w:r w:rsidR="00C03722">
        <w:rPr>
          <w:rFonts w:ascii="Times New Roman" w:hAnsi="Times New Roman" w:cs="Times New Roman"/>
          <w:sz w:val="28"/>
          <w:szCs w:val="28"/>
          <w:lang w:val="uk-UA"/>
        </w:rPr>
        <w:t>р</w:t>
      </w:r>
      <w:r w:rsidR="00C03722" w:rsidRPr="0052784A">
        <w:rPr>
          <w:rFonts w:ascii="Times New Roman" w:hAnsi="Times New Roman" w:cs="Times New Roman"/>
          <w:sz w:val="28"/>
          <w:szCs w:val="28"/>
          <w:lang w:val="uk-UA"/>
        </w:rPr>
        <w:t xml:space="preserve">АТ </w:t>
      </w:r>
      <w:r w:rsidR="00C03722">
        <w:rPr>
          <w:rFonts w:ascii="Times New Roman" w:hAnsi="Times New Roman" w:cs="Times New Roman"/>
          <w:sz w:val="28"/>
          <w:szCs w:val="28"/>
          <w:lang w:val="uk-UA"/>
        </w:rPr>
        <w:t>«</w:t>
      </w:r>
      <w:r w:rsidR="00C03722" w:rsidRPr="0052784A">
        <w:rPr>
          <w:rFonts w:ascii="Times New Roman" w:hAnsi="Times New Roman" w:cs="Times New Roman"/>
          <w:sz w:val="28"/>
          <w:szCs w:val="28"/>
          <w:lang w:val="uk-UA"/>
        </w:rPr>
        <w:t>М</w:t>
      </w:r>
      <w:r w:rsidR="00C03722">
        <w:rPr>
          <w:rFonts w:ascii="Times New Roman" w:hAnsi="Times New Roman" w:cs="Times New Roman"/>
          <w:sz w:val="28"/>
          <w:szCs w:val="28"/>
          <w:lang w:val="uk-UA"/>
        </w:rPr>
        <w:t>иколаївська</w:t>
      </w:r>
      <w:r w:rsidR="00C03722" w:rsidRPr="0052784A">
        <w:rPr>
          <w:rFonts w:ascii="Times New Roman" w:hAnsi="Times New Roman" w:cs="Times New Roman"/>
          <w:sz w:val="28"/>
          <w:szCs w:val="28"/>
          <w:lang w:val="uk-UA"/>
        </w:rPr>
        <w:t xml:space="preserve"> ТЕЦ</w:t>
      </w:r>
      <w:r w:rsidR="00C03722">
        <w:rPr>
          <w:rFonts w:ascii="Times New Roman" w:hAnsi="Times New Roman" w:cs="Times New Roman"/>
          <w:sz w:val="28"/>
          <w:szCs w:val="28"/>
          <w:lang w:val="uk-UA"/>
        </w:rPr>
        <w:t>».</w:t>
      </w:r>
    </w:p>
    <w:p w14:paraId="5C260D05" w14:textId="0FE9245C" w:rsidR="00177233" w:rsidRDefault="00E55D17" w:rsidP="00662076">
      <w:pPr>
        <w:tabs>
          <w:tab w:val="left" w:pos="284"/>
        </w:tabs>
        <w:spacing w:after="0" w:line="240" w:lineRule="auto"/>
        <w:jc w:val="both"/>
        <w:rPr>
          <w:rFonts w:ascii="Times New Roman" w:hAnsi="Times New Roman" w:cs="Times New Roman"/>
          <w:b/>
          <w:bCs/>
          <w:sz w:val="28"/>
          <w:szCs w:val="28"/>
          <w:lang w:val="uk-UA"/>
        </w:rPr>
      </w:pPr>
      <w:r w:rsidRPr="00A17589">
        <w:rPr>
          <w:rFonts w:ascii="Times New Roman" w:hAnsi="Times New Roman" w:cs="Times New Roman"/>
          <w:b/>
          <w:bCs/>
          <w:sz w:val="28"/>
          <w:szCs w:val="28"/>
          <w:lang w:val="uk-UA"/>
        </w:rPr>
        <w:t>Виснов</w:t>
      </w:r>
      <w:r>
        <w:rPr>
          <w:rFonts w:ascii="Times New Roman" w:hAnsi="Times New Roman" w:cs="Times New Roman"/>
          <w:b/>
          <w:bCs/>
          <w:sz w:val="28"/>
          <w:szCs w:val="28"/>
          <w:lang w:val="uk-UA"/>
        </w:rPr>
        <w:t>ки</w:t>
      </w:r>
      <w:r w:rsidRPr="00A17589">
        <w:rPr>
          <w:rFonts w:ascii="Times New Roman" w:hAnsi="Times New Roman" w:cs="Times New Roman"/>
          <w:b/>
          <w:bCs/>
          <w:sz w:val="28"/>
          <w:szCs w:val="28"/>
          <w:lang w:val="uk-UA"/>
        </w:rPr>
        <w:t xml:space="preserve"> постійної комісії:</w:t>
      </w:r>
      <w:r>
        <w:rPr>
          <w:rFonts w:ascii="Times New Roman" w:hAnsi="Times New Roman" w:cs="Times New Roman"/>
          <w:b/>
          <w:bCs/>
          <w:sz w:val="28"/>
          <w:szCs w:val="28"/>
          <w:lang w:val="uk-UA"/>
        </w:rPr>
        <w:t xml:space="preserve"> </w:t>
      </w:r>
      <w:r w:rsidR="00177233" w:rsidRPr="00802073">
        <w:rPr>
          <w:rFonts w:ascii="Times New Roman" w:hAnsi="Times New Roman" w:cs="Times New Roman"/>
          <w:sz w:val="28"/>
          <w:szCs w:val="28"/>
          <w:lang w:val="uk-UA"/>
        </w:rPr>
        <w:t xml:space="preserve">АТ </w:t>
      </w:r>
      <w:r w:rsidR="00177233">
        <w:rPr>
          <w:rFonts w:ascii="Times New Roman" w:hAnsi="Times New Roman" w:cs="Times New Roman"/>
          <w:sz w:val="28"/>
          <w:szCs w:val="28"/>
          <w:lang w:val="uk-UA"/>
        </w:rPr>
        <w:t>«</w:t>
      </w:r>
      <w:r w:rsidR="00177233" w:rsidRPr="00802073">
        <w:rPr>
          <w:rFonts w:ascii="Times New Roman" w:hAnsi="Times New Roman" w:cs="Times New Roman"/>
          <w:sz w:val="28"/>
          <w:szCs w:val="28"/>
          <w:lang w:val="uk-UA"/>
        </w:rPr>
        <w:t>Миколаївгаз</w:t>
      </w:r>
      <w:r w:rsidR="00177233">
        <w:rPr>
          <w:rFonts w:ascii="Times New Roman" w:hAnsi="Times New Roman" w:cs="Times New Roman"/>
          <w:sz w:val="28"/>
          <w:szCs w:val="28"/>
          <w:lang w:val="uk-UA"/>
        </w:rPr>
        <w:t xml:space="preserve">» надати на розгляд постійної комісії вичерпну інформацію щодо </w:t>
      </w:r>
      <w:r w:rsidR="00592AFE">
        <w:rPr>
          <w:rFonts w:ascii="Times New Roman" w:hAnsi="Times New Roman" w:cs="Times New Roman"/>
          <w:sz w:val="28"/>
          <w:szCs w:val="28"/>
          <w:lang w:val="uk-UA"/>
        </w:rPr>
        <w:t xml:space="preserve">переліку (наданого робочою групою </w:t>
      </w:r>
      <w:r w:rsidR="00592AFE" w:rsidRPr="00B71E90">
        <w:rPr>
          <w:rFonts w:ascii="Times New Roman" w:hAnsi="Times New Roman" w:cs="Times New Roman"/>
          <w:sz w:val="28"/>
          <w:szCs w:val="28"/>
          <w:lang w:val="uk-UA"/>
        </w:rPr>
        <w:t>щодо розгляду питання переведення багатоквартирних житлових будинків на індивідуальне опалення та можливість зменшення витрат</w:t>
      </w:r>
      <w:r w:rsidR="00592AFE">
        <w:rPr>
          <w:rFonts w:ascii="Times New Roman" w:hAnsi="Times New Roman" w:cs="Times New Roman"/>
          <w:sz w:val="28"/>
          <w:szCs w:val="28"/>
          <w:lang w:val="uk-UA"/>
        </w:rPr>
        <w:t>)</w:t>
      </w:r>
      <w:r w:rsidR="00592AFE" w:rsidRPr="00B71E90">
        <w:rPr>
          <w:rFonts w:ascii="Times New Roman" w:hAnsi="Times New Roman" w:cs="Times New Roman"/>
          <w:sz w:val="28"/>
          <w:szCs w:val="28"/>
          <w:lang w:val="uk-UA"/>
        </w:rPr>
        <w:t xml:space="preserve"> </w:t>
      </w:r>
      <w:r w:rsidR="009E4145" w:rsidRPr="009E4145">
        <w:rPr>
          <w:rFonts w:ascii="Times New Roman" w:hAnsi="Times New Roman" w:cs="Times New Roman"/>
          <w:sz w:val="28"/>
          <w:szCs w:val="28"/>
          <w:lang w:val="uk-UA"/>
        </w:rPr>
        <w:t>двоповерхових та трьох поверхових будинків</w:t>
      </w:r>
      <w:r w:rsidR="00592AFE">
        <w:rPr>
          <w:rFonts w:ascii="Times New Roman" w:hAnsi="Times New Roman" w:cs="Times New Roman"/>
          <w:sz w:val="28"/>
          <w:szCs w:val="28"/>
          <w:lang w:val="uk-UA"/>
        </w:rPr>
        <w:t xml:space="preserve"> де є можливість переходу на індивідуальне/автономне опалення.</w:t>
      </w:r>
    </w:p>
    <w:p w14:paraId="01EA7D3C" w14:textId="15513EAC" w:rsidR="004A56C1" w:rsidRDefault="00662076" w:rsidP="002C64FE">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8</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09036E69" w14:textId="630117BB" w:rsidR="002C64FE" w:rsidRPr="00A05EB5" w:rsidRDefault="00A05EB5" w:rsidP="001F449C">
      <w:pPr>
        <w:tabs>
          <w:tab w:val="left" w:pos="284"/>
        </w:tabs>
        <w:spacing w:after="0" w:line="240" w:lineRule="auto"/>
        <w:jc w:val="both"/>
        <w:rPr>
          <w:rFonts w:ascii="Times New Roman" w:hAnsi="Times New Roman" w:cs="Times New Roman"/>
          <w:b/>
          <w:sz w:val="28"/>
          <w:szCs w:val="28"/>
          <w:shd w:val="clear" w:color="auto" w:fill="FFFFFF"/>
          <w:lang w:val="uk-UA"/>
        </w:rPr>
      </w:pPr>
      <w:r w:rsidRPr="00A05EB5">
        <w:rPr>
          <w:rFonts w:ascii="Times New Roman" w:hAnsi="Times New Roman" w:cs="Times New Roman"/>
          <w:b/>
          <w:sz w:val="28"/>
          <w:szCs w:val="28"/>
          <w:shd w:val="clear" w:color="auto" w:fill="FFFFFF"/>
          <w:lang w:val="uk-UA"/>
        </w:rPr>
        <w:lastRenderedPageBreak/>
        <w:t>Продовження обговорення питань порядку денного засідання постійної комісії</w:t>
      </w:r>
    </w:p>
    <w:p w14:paraId="2E080EAF" w14:textId="13CB8774" w:rsidR="002C64FE" w:rsidRDefault="00A05EB5" w:rsidP="001F449C">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 Д. Іванов, </w:t>
      </w:r>
      <w:r>
        <w:rPr>
          <w:rFonts w:ascii="Times New Roman" w:hAnsi="Times New Roman" w:cs="Times New Roman"/>
          <w:sz w:val="28"/>
          <w:szCs w:val="28"/>
          <w:shd w:val="clear" w:color="auto" w:fill="FFFFFF"/>
          <w:lang w:val="uk-UA"/>
        </w:rPr>
        <w:t xml:space="preserve">який запропонував включати до порядку денного </w:t>
      </w:r>
      <w:r w:rsidR="0002568D">
        <w:rPr>
          <w:rFonts w:ascii="Times New Roman" w:hAnsi="Times New Roman" w:cs="Times New Roman"/>
          <w:sz w:val="28"/>
          <w:szCs w:val="28"/>
          <w:shd w:val="clear" w:color="auto" w:fill="FFFFFF"/>
          <w:lang w:val="uk-UA"/>
        </w:rPr>
        <w:t xml:space="preserve">проєкт </w:t>
      </w:r>
      <w:r>
        <w:rPr>
          <w:rFonts w:ascii="Times New Roman" w:hAnsi="Times New Roman" w:cs="Times New Roman"/>
          <w:sz w:val="28"/>
          <w:szCs w:val="28"/>
          <w:shd w:val="clear" w:color="auto" w:fill="FFFFFF"/>
          <w:lang w:val="uk-UA"/>
        </w:rPr>
        <w:t xml:space="preserve">рішення міської ради </w:t>
      </w:r>
      <w:r w:rsidR="0002568D">
        <w:rPr>
          <w:rFonts w:ascii="Times New Roman" w:hAnsi="Times New Roman" w:cs="Times New Roman"/>
          <w:sz w:val="28"/>
          <w:szCs w:val="28"/>
          <w:shd w:val="clear" w:color="auto" w:fill="FFFFFF"/>
          <w:lang w:val="uk-UA"/>
        </w:rPr>
        <w:t>«</w:t>
      </w:r>
      <w:r w:rsidR="0002568D" w:rsidRPr="0002568D">
        <w:rPr>
          <w:rFonts w:ascii="Times New Roman" w:hAnsi="Times New Roman" w:cs="Times New Roman"/>
          <w:sz w:val="28"/>
          <w:szCs w:val="28"/>
          <w:shd w:val="clear" w:color="auto" w:fill="FFFFFF"/>
          <w:lang w:val="uk-UA"/>
        </w:rPr>
        <w:t>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w:t>
      </w:r>
      <w:r w:rsidR="0002568D">
        <w:rPr>
          <w:rFonts w:ascii="Times New Roman" w:hAnsi="Times New Roman" w:cs="Times New Roman"/>
          <w:sz w:val="28"/>
          <w:szCs w:val="28"/>
          <w:shd w:val="clear" w:color="auto" w:fill="FFFFFF"/>
          <w:lang w:val="uk-UA"/>
        </w:rPr>
        <w:t xml:space="preserve">» (файл </w:t>
      </w:r>
      <w:r w:rsidR="0002568D" w:rsidRPr="0002568D">
        <w:rPr>
          <w:rFonts w:ascii="Times New Roman" w:hAnsi="Times New Roman" w:cs="Times New Roman"/>
          <w:sz w:val="28"/>
          <w:szCs w:val="28"/>
          <w:shd w:val="clear" w:color="auto" w:fill="FFFFFF"/>
          <w:lang w:val="uk-UA"/>
        </w:rPr>
        <w:t>s-dj-007</w:t>
      </w:r>
      <w:r w:rsidR="0002568D">
        <w:rPr>
          <w:rFonts w:ascii="Times New Roman" w:hAnsi="Times New Roman" w:cs="Times New Roman"/>
          <w:sz w:val="28"/>
          <w:szCs w:val="28"/>
          <w:shd w:val="clear" w:color="auto" w:fill="FFFFFF"/>
          <w:lang w:val="uk-UA"/>
        </w:rPr>
        <w:t xml:space="preserve">). </w:t>
      </w:r>
    </w:p>
    <w:p w14:paraId="02183992" w14:textId="18922521" w:rsidR="0002568D" w:rsidRPr="006F5207" w:rsidRDefault="0002568D" w:rsidP="001F449C">
      <w:pPr>
        <w:tabs>
          <w:tab w:val="left" w:pos="284"/>
        </w:tabs>
        <w:spacing w:after="0" w:line="240" w:lineRule="auto"/>
        <w:jc w:val="both"/>
        <w:rPr>
          <w:rFonts w:ascii="Times New Roman" w:hAnsi="Times New Roman" w:cs="Times New Roman"/>
          <w:sz w:val="28"/>
          <w:szCs w:val="28"/>
          <w:lang w:val="uk-UA"/>
        </w:rPr>
      </w:pPr>
      <w:r w:rsidRPr="00A17589">
        <w:rPr>
          <w:rFonts w:ascii="Times New Roman" w:hAnsi="Times New Roman" w:cs="Times New Roman"/>
          <w:b/>
          <w:bCs/>
          <w:sz w:val="28"/>
          <w:szCs w:val="28"/>
          <w:lang w:val="uk-UA"/>
        </w:rPr>
        <w:t>Виснов</w:t>
      </w:r>
      <w:r>
        <w:rPr>
          <w:rFonts w:ascii="Times New Roman" w:hAnsi="Times New Roman" w:cs="Times New Roman"/>
          <w:b/>
          <w:bCs/>
          <w:sz w:val="28"/>
          <w:szCs w:val="28"/>
          <w:lang w:val="uk-UA"/>
        </w:rPr>
        <w:t>ок</w:t>
      </w:r>
      <w:r w:rsidRPr="00A17589">
        <w:rPr>
          <w:rFonts w:ascii="Times New Roman" w:hAnsi="Times New Roman" w:cs="Times New Roman"/>
          <w:b/>
          <w:bCs/>
          <w:sz w:val="28"/>
          <w:szCs w:val="28"/>
          <w:lang w:val="uk-UA"/>
        </w:rPr>
        <w:t xml:space="preserve"> постійної комісії:</w:t>
      </w:r>
      <w:r>
        <w:rPr>
          <w:rFonts w:ascii="Times New Roman" w:hAnsi="Times New Roman" w:cs="Times New Roman"/>
          <w:b/>
          <w:bCs/>
          <w:sz w:val="28"/>
          <w:szCs w:val="28"/>
          <w:lang w:val="uk-UA"/>
        </w:rPr>
        <w:t xml:space="preserve"> </w:t>
      </w:r>
      <w:r w:rsidR="006F5207">
        <w:rPr>
          <w:rFonts w:ascii="Times New Roman" w:hAnsi="Times New Roman" w:cs="Times New Roman"/>
          <w:sz w:val="28"/>
          <w:szCs w:val="28"/>
          <w:lang w:val="uk-UA"/>
        </w:rPr>
        <w:t>в</w:t>
      </w:r>
      <w:r w:rsidR="006F5207" w:rsidRPr="00B7153A">
        <w:rPr>
          <w:rFonts w:ascii="Times New Roman" w:hAnsi="Times New Roman" w:cs="Times New Roman"/>
          <w:sz w:val="28"/>
          <w:szCs w:val="28"/>
          <w:lang w:val="uk-UA"/>
        </w:rPr>
        <w:t>ключити до порядку денного засідання постійної комісії</w:t>
      </w:r>
      <w:r w:rsidR="006F5207" w:rsidRPr="006F5207">
        <w:rPr>
          <w:rFonts w:ascii="Times New Roman" w:hAnsi="Times New Roman" w:cs="Times New Roman"/>
          <w:sz w:val="28"/>
          <w:szCs w:val="28"/>
          <w:shd w:val="clear" w:color="auto" w:fill="FFFFFF"/>
          <w:lang w:val="uk-UA"/>
        </w:rPr>
        <w:t xml:space="preserve"> </w:t>
      </w:r>
      <w:r w:rsidR="006F5207">
        <w:rPr>
          <w:rFonts w:ascii="Times New Roman" w:hAnsi="Times New Roman" w:cs="Times New Roman"/>
          <w:sz w:val="28"/>
          <w:szCs w:val="28"/>
          <w:shd w:val="clear" w:color="auto" w:fill="FFFFFF"/>
          <w:lang w:val="uk-UA"/>
        </w:rPr>
        <w:t>проєкт рішення  міської ради «</w:t>
      </w:r>
      <w:r w:rsidR="006F5207" w:rsidRPr="0002568D">
        <w:rPr>
          <w:rFonts w:ascii="Times New Roman" w:hAnsi="Times New Roman" w:cs="Times New Roman"/>
          <w:sz w:val="28"/>
          <w:szCs w:val="28"/>
          <w:shd w:val="clear" w:color="auto" w:fill="FFFFFF"/>
          <w:lang w:val="uk-UA"/>
        </w:rPr>
        <w:t>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w:t>
      </w:r>
      <w:r w:rsidR="006F5207">
        <w:rPr>
          <w:rFonts w:ascii="Times New Roman" w:hAnsi="Times New Roman" w:cs="Times New Roman"/>
          <w:sz w:val="28"/>
          <w:szCs w:val="28"/>
          <w:shd w:val="clear" w:color="auto" w:fill="FFFFFF"/>
          <w:lang w:val="uk-UA"/>
        </w:rPr>
        <w:t xml:space="preserve">» (файл </w:t>
      </w:r>
      <w:r w:rsidR="006F5207" w:rsidRPr="0002568D">
        <w:rPr>
          <w:rFonts w:ascii="Times New Roman" w:hAnsi="Times New Roman" w:cs="Times New Roman"/>
          <w:sz w:val="28"/>
          <w:szCs w:val="28"/>
          <w:shd w:val="clear" w:color="auto" w:fill="FFFFFF"/>
          <w:lang w:val="uk-UA"/>
        </w:rPr>
        <w:t>s-dj-007</w:t>
      </w:r>
      <w:r w:rsidR="006F5207">
        <w:rPr>
          <w:rFonts w:ascii="Times New Roman" w:hAnsi="Times New Roman" w:cs="Times New Roman"/>
          <w:sz w:val="28"/>
          <w:szCs w:val="28"/>
          <w:shd w:val="clear" w:color="auto" w:fill="FFFFFF"/>
          <w:lang w:val="uk-UA"/>
        </w:rPr>
        <w:t>).</w:t>
      </w:r>
    </w:p>
    <w:p w14:paraId="7EF4532B" w14:textId="77777777" w:rsidR="006F5207" w:rsidRDefault="006F5207" w:rsidP="006F5207">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7B9D3DE3" w14:textId="77777777" w:rsidR="00662076" w:rsidRPr="006F5207" w:rsidRDefault="00662076" w:rsidP="00662076">
      <w:pPr>
        <w:tabs>
          <w:tab w:val="left" w:pos="284"/>
        </w:tabs>
        <w:spacing w:after="0" w:line="240" w:lineRule="auto"/>
        <w:jc w:val="both"/>
        <w:rPr>
          <w:rFonts w:ascii="Times New Roman" w:hAnsi="Times New Roman" w:cs="Times New Roman"/>
          <w:sz w:val="28"/>
          <w:szCs w:val="28"/>
          <w:lang w:val="uk-UA"/>
        </w:rPr>
      </w:pPr>
      <w:r w:rsidRPr="00E91C7B">
        <w:rPr>
          <w:rFonts w:ascii="Times New Roman" w:eastAsia="Times New Roman" w:hAnsi="Times New Roman"/>
          <w:b/>
          <w:bCs/>
          <w:sz w:val="28"/>
          <w:szCs w:val="28"/>
          <w:shd w:val="clear" w:color="auto" w:fill="FFFFFF"/>
          <w:lang w:val="uk-UA"/>
        </w:rPr>
        <w:t>Примітка:</w:t>
      </w:r>
      <w:r w:rsidRPr="00E91C7B">
        <w:rPr>
          <w:rFonts w:ascii="Times New Roman" w:eastAsia="Times New Roman" w:hAnsi="Times New Roman"/>
          <w:sz w:val="28"/>
          <w:szCs w:val="28"/>
          <w:shd w:val="clear" w:color="auto" w:fill="FFFFFF"/>
          <w:lang w:val="uk-UA"/>
        </w:rPr>
        <w:t xml:space="preserve"> під час голосування </w:t>
      </w:r>
      <w:r>
        <w:rPr>
          <w:rFonts w:ascii="Times New Roman" w:hAnsi="Times New Roman" w:cs="Times New Roman"/>
          <w:sz w:val="28"/>
          <w:szCs w:val="28"/>
          <w:lang w:val="uk-UA"/>
        </w:rPr>
        <w:t>В. Чайка</w:t>
      </w:r>
      <w:r w:rsidRPr="00E91C7B">
        <w:rPr>
          <w:rFonts w:ascii="Times New Roman" w:eastAsia="Times New Roman" w:hAnsi="Times New Roman"/>
          <w:sz w:val="28"/>
          <w:szCs w:val="28"/>
          <w:shd w:val="clear" w:color="auto" w:fill="FFFFFF"/>
          <w:lang w:val="uk-UA"/>
        </w:rPr>
        <w:t xml:space="preserve"> бу</w:t>
      </w:r>
      <w:r>
        <w:rPr>
          <w:rFonts w:ascii="Times New Roman" w:eastAsia="Times New Roman" w:hAnsi="Times New Roman"/>
          <w:sz w:val="28"/>
          <w:szCs w:val="28"/>
          <w:shd w:val="clear" w:color="auto" w:fill="FFFFFF"/>
          <w:lang w:val="uk-UA"/>
        </w:rPr>
        <w:t>в</w:t>
      </w:r>
      <w:r w:rsidRPr="00E91C7B">
        <w:rPr>
          <w:rFonts w:ascii="Times New Roman" w:eastAsia="Times New Roman" w:hAnsi="Times New Roman"/>
          <w:sz w:val="28"/>
          <w:szCs w:val="28"/>
          <w:shd w:val="clear" w:color="auto" w:fill="FFFFFF"/>
          <w:lang w:val="uk-UA"/>
        </w:rPr>
        <w:t xml:space="preserve"> відсутн</w:t>
      </w:r>
      <w:r>
        <w:rPr>
          <w:rFonts w:ascii="Times New Roman" w:eastAsia="Times New Roman" w:hAnsi="Times New Roman"/>
          <w:sz w:val="28"/>
          <w:szCs w:val="28"/>
          <w:shd w:val="clear" w:color="auto" w:fill="FFFFFF"/>
          <w:lang w:val="uk-UA"/>
        </w:rPr>
        <w:t>ій</w:t>
      </w:r>
      <w:r w:rsidRPr="00E91C7B">
        <w:rPr>
          <w:rFonts w:ascii="Times New Roman" w:eastAsia="Times New Roman" w:hAnsi="Times New Roman"/>
          <w:sz w:val="28"/>
          <w:szCs w:val="28"/>
          <w:shd w:val="clear" w:color="auto" w:fill="FFFFFF"/>
          <w:lang w:val="uk-UA"/>
        </w:rPr>
        <w:t>.</w:t>
      </w:r>
    </w:p>
    <w:p w14:paraId="4F30130F" w14:textId="77777777" w:rsidR="006F5207" w:rsidRDefault="006F5207" w:rsidP="006F5207">
      <w:pPr>
        <w:tabs>
          <w:tab w:val="left" w:pos="284"/>
        </w:tabs>
        <w:spacing w:after="0" w:line="240" w:lineRule="auto"/>
        <w:jc w:val="both"/>
        <w:rPr>
          <w:rFonts w:ascii="Times New Roman" w:hAnsi="Times New Roman" w:cs="Times New Roman"/>
          <w:b/>
          <w:bCs/>
          <w:sz w:val="28"/>
          <w:szCs w:val="28"/>
          <w:shd w:val="clear" w:color="auto" w:fill="FFFFFF"/>
          <w:lang w:val="uk-UA"/>
        </w:rPr>
      </w:pPr>
    </w:p>
    <w:p w14:paraId="2027FA3E" w14:textId="71A69D5F" w:rsidR="006F5207" w:rsidRDefault="006F5207" w:rsidP="006F5207">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8.  </w:t>
      </w:r>
      <w:r>
        <w:rPr>
          <w:rFonts w:ascii="Times New Roman" w:hAnsi="Times New Roman" w:cs="Times New Roman"/>
          <w:sz w:val="28"/>
          <w:szCs w:val="28"/>
          <w:shd w:val="clear" w:color="auto" w:fill="FFFFFF"/>
          <w:lang w:val="uk-UA"/>
        </w:rPr>
        <w:t>Проєкт рішення міської ради «</w:t>
      </w:r>
      <w:r w:rsidRPr="0002568D">
        <w:rPr>
          <w:rFonts w:ascii="Times New Roman" w:hAnsi="Times New Roman" w:cs="Times New Roman"/>
          <w:sz w:val="28"/>
          <w:szCs w:val="28"/>
          <w:shd w:val="clear" w:color="auto" w:fill="FFFFFF"/>
          <w:lang w:val="uk-UA"/>
        </w:rPr>
        <w:t>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w:t>
      </w:r>
      <w:r>
        <w:rPr>
          <w:rFonts w:ascii="Times New Roman" w:hAnsi="Times New Roman" w:cs="Times New Roman"/>
          <w:sz w:val="28"/>
          <w:szCs w:val="28"/>
          <w:shd w:val="clear" w:color="auto" w:fill="FFFFFF"/>
          <w:lang w:val="uk-UA"/>
        </w:rPr>
        <w:t xml:space="preserve">» (файл </w:t>
      </w:r>
      <w:r w:rsidRPr="0002568D">
        <w:rPr>
          <w:rFonts w:ascii="Times New Roman" w:hAnsi="Times New Roman" w:cs="Times New Roman"/>
          <w:sz w:val="28"/>
          <w:szCs w:val="28"/>
          <w:shd w:val="clear" w:color="auto" w:fill="FFFFFF"/>
          <w:lang w:val="uk-UA"/>
        </w:rPr>
        <w:t>s-dj-007</w:t>
      </w:r>
      <w:r>
        <w:rPr>
          <w:rFonts w:ascii="Times New Roman" w:hAnsi="Times New Roman" w:cs="Times New Roman"/>
          <w:sz w:val="28"/>
          <w:szCs w:val="28"/>
          <w:shd w:val="clear" w:color="auto" w:fill="FFFFFF"/>
          <w:lang w:val="uk-UA"/>
        </w:rPr>
        <w:t>).</w:t>
      </w:r>
    </w:p>
    <w:p w14:paraId="1FF0372E" w14:textId="61DD137D" w:rsidR="006F5207" w:rsidRDefault="006F5207" w:rsidP="006F5207">
      <w:pPr>
        <w:tabs>
          <w:tab w:val="left" w:pos="284"/>
        </w:tabs>
        <w:spacing w:after="0" w:line="240" w:lineRule="auto"/>
        <w:jc w:val="both"/>
        <w:rPr>
          <w:rFonts w:ascii="Times New Roman" w:hAnsi="Times New Roman" w:cs="Times New Roman"/>
          <w:b/>
          <w:bCs/>
          <w:sz w:val="28"/>
          <w:szCs w:val="28"/>
          <w:shd w:val="clear" w:color="auto" w:fill="FFFFFF"/>
          <w:lang w:val="uk-UA"/>
        </w:rPr>
      </w:pPr>
      <w:r w:rsidRPr="00A17589">
        <w:rPr>
          <w:rFonts w:ascii="Times New Roman" w:hAnsi="Times New Roman" w:cs="Times New Roman"/>
          <w:b/>
          <w:bCs/>
          <w:sz w:val="28"/>
          <w:szCs w:val="28"/>
          <w:lang w:val="uk-UA"/>
        </w:rPr>
        <w:t>Виснов</w:t>
      </w:r>
      <w:r>
        <w:rPr>
          <w:rFonts w:ascii="Times New Roman" w:hAnsi="Times New Roman" w:cs="Times New Roman"/>
          <w:b/>
          <w:bCs/>
          <w:sz w:val="28"/>
          <w:szCs w:val="28"/>
          <w:lang w:val="uk-UA"/>
        </w:rPr>
        <w:t>ок</w:t>
      </w:r>
      <w:r w:rsidRPr="00A17589">
        <w:rPr>
          <w:rFonts w:ascii="Times New Roman" w:hAnsi="Times New Roman" w:cs="Times New Roman"/>
          <w:b/>
          <w:bCs/>
          <w:sz w:val="28"/>
          <w:szCs w:val="28"/>
          <w:lang w:val="uk-UA"/>
        </w:rPr>
        <w:t xml:space="preserve"> постійної комісії:</w:t>
      </w:r>
      <w:r>
        <w:rPr>
          <w:rFonts w:ascii="Times New Roman" w:hAnsi="Times New Roman" w:cs="Times New Roman"/>
          <w:b/>
          <w:bCs/>
          <w:sz w:val="28"/>
          <w:szCs w:val="28"/>
          <w:lang w:val="uk-UA"/>
        </w:rPr>
        <w:t xml:space="preserve"> </w:t>
      </w:r>
      <w:r w:rsidRPr="006F5207">
        <w:rPr>
          <w:rFonts w:ascii="Times New Roman" w:hAnsi="Times New Roman" w:cs="Times New Roman"/>
          <w:sz w:val="28"/>
          <w:szCs w:val="28"/>
          <w:lang w:val="uk-UA"/>
        </w:rPr>
        <w:t>взяти до відома</w:t>
      </w:r>
      <w:r>
        <w:rPr>
          <w:rFonts w:ascii="Times New Roman" w:hAnsi="Times New Roman" w:cs="Times New Roman"/>
          <w:b/>
          <w:bCs/>
          <w:sz w:val="28"/>
          <w:szCs w:val="28"/>
          <w:lang w:val="uk-UA"/>
        </w:rPr>
        <w:t xml:space="preserve"> </w:t>
      </w:r>
      <w:r>
        <w:rPr>
          <w:rFonts w:ascii="Times New Roman" w:hAnsi="Times New Roman" w:cs="Times New Roman"/>
          <w:sz w:val="28"/>
          <w:szCs w:val="28"/>
          <w:shd w:val="clear" w:color="auto" w:fill="FFFFFF"/>
          <w:lang w:val="uk-UA"/>
        </w:rPr>
        <w:t>проєкт рішення міської ради «</w:t>
      </w:r>
      <w:r w:rsidRPr="0002568D">
        <w:rPr>
          <w:rFonts w:ascii="Times New Roman" w:hAnsi="Times New Roman" w:cs="Times New Roman"/>
          <w:sz w:val="28"/>
          <w:szCs w:val="28"/>
          <w:shd w:val="clear" w:color="auto" w:fill="FFFFFF"/>
          <w:lang w:val="uk-UA"/>
        </w:rPr>
        <w:t>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w:t>
      </w:r>
      <w:r>
        <w:rPr>
          <w:rFonts w:ascii="Times New Roman" w:hAnsi="Times New Roman" w:cs="Times New Roman"/>
          <w:sz w:val="28"/>
          <w:szCs w:val="28"/>
          <w:shd w:val="clear" w:color="auto" w:fill="FFFFFF"/>
          <w:lang w:val="uk-UA"/>
        </w:rPr>
        <w:t xml:space="preserve">» (файл </w:t>
      </w:r>
      <w:r w:rsidRPr="0002568D">
        <w:rPr>
          <w:rFonts w:ascii="Times New Roman" w:hAnsi="Times New Roman" w:cs="Times New Roman"/>
          <w:sz w:val="28"/>
          <w:szCs w:val="28"/>
          <w:shd w:val="clear" w:color="auto" w:fill="FFFFFF"/>
          <w:lang w:val="uk-UA"/>
        </w:rPr>
        <w:t>s-dj-007</w:t>
      </w:r>
      <w:r>
        <w:rPr>
          <w:rFonts w:ascii="Times New Roman" w:hAnsi="Times New Roman" w:cs="Times New Roman"/>
          <w:sz w:val="28"/>
          <w:szCs w:val="28"/>
          <w:shd w:val="clear" w:color="auto" w:fill="FFFFFF"/>
          <w:lang w:val="uk-UA"/>
        </w:rPr>
        <w:t>).</w:t>
      </w:r>
    </w:p>
    <w:p w14:paraId="35DD3E8E" w14:textId="77777777" w:rsidR="006F5207" w:rsidRDefault="006F5207" w:rsidP="006F5207">
      <w:pPr>
        <w:tabs>
          <w:tab w:val="left" w:pos="284"/>
        </w:tabs>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04B2A1B3" w14:textId="61B62390" w:rsidR="006F5207" w:rsidRPr="006F5207" w:rsidRDefault="006F5207" w:rsidP="006F5207">
      <w:pPr>
        <w:tabs>
          <w:tab w:val="left" w:pos="284"/>
        </w:tabs>
        <w:spacing w:after="0" w:line="240" w:lineRule="auto"/>
        <w:jc w:val="both"/>
        <w:rPr>
          <w:rFonts w:ascii="Times New Roman" w:hAnsi="Times New Roman" w:cs="Times New Roman"/>
          <w:sz w:val="28"/>
          <w:szCs w:val="28"/>
          <w:lang w:val="uk-UA"/>
        </w:rPr>
      </w:pPr>
      <w:r w:rsidRPr="00E91C7B">
        <w:rPr>
          <w:rFonts w:ascii="Times New Roman" w:eastAsia="Times New Roman" w:hAnsi="Times New Roman"/>
          <w:b/>
          <w:bCs/>
          <w:sz w:val="28"/>
          <w:szCs w:val="28"/>
          <w:shd w:val="clear" w:color="auto" w:fill="FFFFFF"/>
          <w:lang w:val="uk-UA"/>
        </w:rPr>
        <w:t>Примітка:</w:t>
      </w:r>
      <w:r w:rsidRPr="00E91C7B">
        <w:rPr>
          <w:rFonts w:ascii="Times New Roman" w:eastAsia="Times New Roman" w:hAnsi="Times New Roman"/>
          <w:sz w:val="28"/>
          <w:szCs w:val="28"/>
          <w:shd w:val="clear" w:color="auto" w:fill="FFFFFF"/>
          <w:lang w:val="uk-UA"/>
        </w:rPr>
        <w:t xml:space="preserve"> під час голосування </w:t>
      </w:r>
      <w:r>
        <w:rPr>
          <w:rFonts w:ascii="Times New Roman" w:hAnsi="Times New Roman" w:cs="Times New Roman"/>
          <w:sz w:val="28"/>
          <w:szCs w:val="28"/>
          <w:lang w:val="uk-UA"/>
        </w:rPr>
        <w:t>В. Чайка</w:t>
      </w:r>
      <w:r w:rsidRPr="00E91C7B">
        <w:rPr>
          <w:rFonts w:ascii="Times New Roman" w:eastAsia="Times New Roman" w:hAnsi="Times New Roman"/>
          <w:sz w:val="28"/>
          <w:szCs w:val="28"/>
          <w:shd w:val="clear" w:color="auto" w:fill="FFFFFF"/>
          <w:lang w:val="uk-UA"/>
        </w:rPr>
        <w:t xml:space="preserve"> бу</w:t>
      </w:r>
      <w:r>
        <w:rPr>
          <w:rFonts w:ascii="Times New Roman" w:eastAsia="Times New Roman" w:hAnsi="Times New Roman"/>
          <w:sz w:val="28"/>
          <w:szCs w:val="28"/>
          <w:shd w:val="clear" w:color="auto" w:fill="FFFFFF"/>
          <w:lang w:val="uk-UA"/>
        </w:rPr>
        <w:t>в</w:t>
      </w:r>
      <w:r w:rsidRPr="00E91C7B">
        <w:rPr>
          <w:rFonts w:ascii="Times New Roman" w:eastAsia="Times New Roman" w:hAnsi="Times New Roman"/>
          <w:sz w:val="28"/>
          <w:szCs w:val="28"/>
          <w:shd w:val="clear" w:color="auto" w:fill="FFFFFF"/>
          <w:lang w:val="uk-UA"/>
        </w:rPr>
        <w:t xml:space="preserve"> відсутн</w:t>
      </w:r>
      <w:r>
        <w:rPr>
          <w:rFonts w:ascii="Times New Roman" w:eastAsia="Times New Roman" w:hAnsi="Times New Roman"/>
          <w:sz w:val="28"/>
          <w:szCs w:val="28"/>
          <w:shd w:val="clear" w:color="auto" w:fill="FFFFFF"/>
          <w:lang w:val="uk-UA"/>
        </w:rPr>
        <w:t>ій</w:t>
      </w:r>
      <w:r w:rsidRPr="00E91C7B">
        <w:rPr>
          <w:rFonts w:ascii="Times New Roman" w:eastAsia="Times New Roman" w:hAnsi="Times New Roman"/>
          <w:sz w:val="28"/>
          <w:szCs w:val="28"/>
          <w:shd w:val="clear" w:color="auto" w:fill="FFFFFF"/>
          <w:lang w:val="uk-UA"/>
        </w:rPr>
        <w:t>.</w:t>
      </w:r>
    </w:p>
    <w:p w14:paraId="2AD006AE" w14:textId="5D81A851" w:rsidR="001F449C" w:rsidRPr="00A17589" w:rsidRDefault="001F449C" w:rsidP="005A70C3">
      <w:pPr>
        <w:spacing w:after="0" w:line="240" w:lineRule="auto"/>
        <w:jc w:val="both"/>
        <w:rPr>
          <w:rFonts w:ascii="Times New Roman" w:hAnsi="Times New Roman" w:cs="Times New Roman"/>
          <w:b/>
          <w:bCs/>
          <w:sz w:val="28"/>
          <w:szCs w:val="28"/>
          <w:lang w:val="uk-UA"/>
        </w:rPr>
      </w:pPr>
    </w:p>
    <w:p w14:paraId="7DC70F62" w14:textId="77777777" w:rsidR="00A17589" w:rsidRPr="005A70C3" w:rsidRDefault="00A17589" w:rsidP="005A70C3">
      <w:pPr>
        <w:spacing w:after="0" w:line="240" w:lineRule="auto"/>
        <w:jc w:val="both"/>
        <w:rPr>
          <w:rFonts w:ascii="Times New Roman" w:hAnsi="Times New Roman" w:cs="Times New Roman"/>
          <w:sz w:val="28"/>
          <w:szCs w:val="28"/>
          <w:lang w:val="uk-UA"/>
        </w:rPr>
      </w:pPr>
    </w:p>
    <w:p w14:paraId="748C77E5" w14:textId="77777777" w:rsidR="00525B94" w:rsidRPr="004310D3" w:rsidRDefault="00525B94" w:rsidP="00525B9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Голова комісії</w:t>
      </w:r>
      <w:r>
        <w:rPr>
          <w:rFonts w:ascii="Times New Roman" w:hAnsi="Times New Roman" w:cs="Times New Roman"/>
          <w:b/>
          <w:sz w:val="28"/>
          <w:szCs w:val="28"/>
          <w:lang w:val="uk-UA"/>
        </w:rPr>
        <w:t xml:space="preserve">                                                                      </w:t>
      </w:r>
      <w:r w:rsidRPr="004310D3">
        <w:rPr>
          <w:rFonts w:ascii="Times New Roman" w:hAnsi="Times New Roman" w:cs="Times New Roman"/>
          <w:b/>
          <w:sz w:val="28"/>
          <w:szCs w:val="28"/>
          <w:lang w:val="uk-UA"/>
        </w:rPr>
        <w:t>Д. ІВАНОВ</w:t>
      </w:r>
    </w:p>
    <w:p w14:paraId="4BE08C65" w14:textId="77777777" w:rsidR="00525B94" w:rsidRPr="004310D3" w:rsidRDefault="00525B94" w:rsidP="00525B94">
      <w:pPr>
        <w:tabs>
          <w:tab w:val="left" w:pos="284"/>
          <w:tab w:val="left" w:pos="7371"/>
        </w:tabs>
        <w:spacing w:after="0" w:line="240" w:lineRule="auto"/>
        <w:ind w:right="-1"/>
        <w:jc w:val="both"/>
        <w:rPr>
          <w:rFonts w:ascii="Times New Roman" w:hAnsi="Times New Roman" w:cs="Times New Roman"/>
          <w:b/>
          <w:sz w:val="28"/>
          <w:szCs w:val="28"/>
          <w:lang w:val="uk-UA"/>
        </w:rPr>
      </w:pPr>
    </w:p>
    <w:p w14:paraId="0076D071" w14:textId="046E7A47" w:rsidR="00525B94" w:rsidRPr="0085240E" w:rsidRDefault="00525B94" w:rsidP="00525B9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Секретар</w:t>
      </w:r>
      <w:r>
        <w:rPr>
          <w:rFonts w:ascii="Times New Roman" w:hAnsi="Times New Roman" w:cs="Times New Roman"/>
          <w:b/>
          <w:sz w:val="28"/>
          <w:szCs w:val="28"/>
          <w:lang w:val="uk-UA"/>
        </w:rPr>
        <w:t> </w:t>
      </w:r>
      <w:r w:rsidRPr="004310D3">
        <w:rPr>
          <w:rFonts w:ascii="Times New Roman" w:hAnsi="Times New Roman" w:cs="Times New Roman"/>
          <w:b/>
          <w:sz w:val="28"/>
          <w:szCs w:val="28"/>
          <w:lang w:val="uk-UA"/>
        </w:rPr>
        <w:t xml:space="preserve">комісії </w:t>
      </w:r>
      <w:r>
        <w:rPr>
          <w:rFonts w:ascii="Times New Roman" w:hAnsi="Times New Roman" w:cs="Times New Roman"/>
          <w:b/>
          <w:sz w:val="28"/>
          <w:szCs w:val="28"/>
          <w:lang w:val="uk-UA"/>
        </w:rPr>
        <w:t xml:space="preserve">                                                                 </w:t>
      </w:r>
      <w:r w:rsidR="004A56C1">
        <w:rPr>
          <w:rFonts w:ascii="Times New Roman" w:hAnsi="Times New Roman" w:cs="Times New Roman"/>
          <w:b/>
          <w:sz w:val="28"/>
          <w:szCs w:val="28"/>
          <w:lang w:val="uk-UA"/>
        </w:rPr>
        <w:t>Є. ТРІЩАНОВИЧ</w:t>
      </w:r>
    </w:p>
    <w:p w14:paraId="0F455923" w14:textId="77777777" w:rsidR="002F39E5" w:rsidRPr="002F39E5" w:rsidRDefault="002F39E5" w:rsidP="002F39E5">
      <w:pPr>
        <w:spacing w:line="240" w:lineRule="auto"/>
        <w:jc w:val="both"/>
        <w:rPr>
          <w:rFonts w:ascii="Times New Roman" w:hAnsi="Times New Roman" w:cs="Times New Roman"/>
          <w:sz w:val="28"/>
          <w:szCs w:val="28"/>
          <w:lang w:val="uk-UA"/>
        </w:rPr>
      </w:pPr>
    </w:p>
    <w:p w14:paraId="7279410B" w14:textId="77777777" w:rsidR="002F39E5" w:rsidRDefault="002F39E5" w:rsidP="00450618">
      <w:pPr>
        <w:spacing w:line="240" w:lineRule="auto"/>
        <w:jc w:val="both"/>
        <w:rPr>
          <w:rFonts w:ascii="Times New Roman" w:hAnsi="Times New Roman" w:cs="Times New Roman"/>
          <w:b/>
          <w:sz w:val="28"/>
          <w:szCs w:val="28"/>
          <w:lang w:val="uk-UA"/>
        </w:rPr>
      </w:pPr>
    </w:p>
    <w:p w14:paraId="30C13F14" w14:textId="77777777" w:rsidR="00E91C7B" w:rsidRDefault="00E91C7B" w:rsidP="00450618">
      <w:pPr>
        <w:spacing w:line="240" w:lineRule="auto"/>
        <w:jc w:val="both"/>
        <w:rPr>
          <w:rFonts w:ascii="Times New Roman" w:hAnsi="Times New Roman" w:cs="Times New Roman"/>
          <w:b/>
          <w:sz w:val="28"/>
          <w:szCs w:val="28"/>
          <w:lang w:val="uk-UA"/>
        </w:rPr>
      </w:pPr>
    </w:p>
    <w:p w14:paraId="009DB451" w14:textId="77777777" w:rsidR="009C13BF" w:rsidRDefault="00E91C7B" w:rsidP="00450618">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0B777682" w14:textId="77777777" w:rsidR="00446D1A" w:rsidRPr="00446D1A" w:rsidRDefault="00446D1A" w:rsidP="00450618">
      <w:pPr>
        <w:spacing w:line="240" w:lineRule="auto"/>
        <w:jc w:val="both"/>
        <w:rPr>
          <w:rFonts w:ascii="Times New Roman" w:hAnsi="Times New Roman" w:cs="Times New Roman"/>
          <w:sz w:val="28"/>
          <w:szCs w:val="28"/>
          <w:lang w:val="uk-UA"/>
        </w:rPr>
      </w:pPr>
    </w:p>
    <w:sectPr w:rsidR="00446D1A" w:rsidRPr="00446D1A" w:rsidSect="00DC0A6D">
      <w:footerReference w:type="default" r:id="rId9"/>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E425" w14:textId="77777777" w:rsidR="009E586B" w:rsidRDefault="009E586B" w:rsidP="00B035A1">
      <w:pPr>
        <w:spacing w:after="0" w:line="240" w:lineRule="auto"/>
      </w:pPr>
      <w:r>
        <w:separator/>
      </w:r>
    </w:p>
  </w:endnote>
  <w:endnote w:type="continuationSeparator" w:id="0">
    <w:p w14:paraId="58CF67A5" w14:textId="77777777" w:rsidR="009E586B" w:rsidRDefault="009E586B" w:rsidP="00B0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18706"/>
      <w:docPartObj>
        <w:docPartGallery w:val="Page Numbers (Bottom of Page)"/>
        <w:docPartUnique/>
      </w:docPartObj>
    </w:sdtPr>
    <w:sdtEndPr/>
    <w:sdtContent>
      <w:p w14:paraId="7D8A88E9" w14:textId="77777777" w:rsidR="005A70C3" w:rsidRDefault="005A70C3">
        <w:pPr>
          <w:pStyle w:val="a5"/>
          <w:jc w:val="right"/>
        </w:pPr>
        <w:r>
          <w:fldChar w:fldCharType="begin"/>
        </w:r>
        <w:r>
          <w:instrText>PAGE   \* MERGEFORMAT</w:instrText>
        </w:r>
        <w:r>
          <w:fldChar w:fldCharType="separate"/>
        </w:r>
        <w:r w:rsidR="00A35988">
          <w:rPr>
            <w:noProof/>
          </w:rPr>
          <w:t>11</w:t>
        </w:r>
        <w:r>
          <w:fldChar w:fldCharType="end"/>
        </w:r>
      </w:p>
    </w:sdtContent>
  </w:sdt>
  <w:p w14:paraId="46B341B0" w14:textId="77777777" w:rsidR="005A70C3" w:rsidRDefault="005A70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556A" w14:textId="77777777" w:rsidR="009E586B" w:rsidRDefault="009E586B" w:rsidP="00B035A1">
      <w:pPr>
        <w:spacing w:after="0" w:line="240" w:lineRule="auto"/>
      </w:pPr>
      <w:r>
        <w:separator/>
      </w:r>
    </w:p>
  </w:footnote>
  <w:footnote w:type="continuationSeparator" w:id="0">
    <w:p w14:paraId="5105BDFE" w14:textId="77777777" w:rsidR="009E586B" w:rsidRDefault="009E586B" w:rsidP="00B03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31242"/>
    <w:multiLevelType w:val="hybridMultilevel"/>
    <w:tmpl w:val="475E4F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9CE4229"/>
    <w:multiLevelType w:val="multilevel"/>
    <w:tmpl w:val="BEB83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8E"/>
    <w:rsid w:val="0002568D"/>
    <w:rsid w:val="00063CD4"/>
    <w:rsid w:val="00064E9E"/>
    <w:rsid w:val="00074978"/>
    <w:rsid w:val="0009744B"/>
    <w:rsid w:val="000A6841"/>
    <w:rsid w:val="000B42F7"/>
    <w:rsid w:val="000C50B5"/>
    <w:rsid w:val="000E0D64"/>
    <w:rsid w:val="001035CE"/>
    <w:rsid w:val="00106EC4"/>
    <w:rsid w:val="00155D05"/>
    <w:rsid w:val="00170E44"/>
    <w:rsid w:val="00177233"/>
    <w:rsid w:val="00185D2A"/>
    <w:rsid w:val="001B2632"/>
    <w:rsid w:val="001C7822"/>
    <w:rsid w:val="001D1E81"/>
    <w:rsid w:val="001E687A"/>
    <w:rsid w:val="001F449C"/>
    <w:rsid w:val="0025366E"/>
    <w:rsid w:val="00266C40"/>
    <w:rsid w:val="00272BC9"/>
    <w:rsid w:val="002B3A23"/>
    <w:rsid w:val="002C64FE"/>
    <w:rsid w:val="002D324E"/>
    <w:rsid w:val="002D70D1"/>
    <w:rsid w:val="002E314D"/>
    <w:rsid w:val="002F39E5"/>
    <w:rsid w:val="00333D5E"/>
    <w:rsid w:val="003427FB"/>
    <w:rsid w:val="00354B5B"/>
    <w:rsid w:val="0036058B"/>
    <w:rsid w:val="0036726C"/>
    <w:rsid w:val="003724C6"/>
    <w:rsid w:val="00385D22"/>
    <w:rsid w:val="00386691"/>
    <w:rsid w:val="00391214"/>
    <w:rsid w:val="0039225C"/>
    <w:rsid w:val="003E467F"/>
    <w:rsid w:val="003F3EFB"/>
    <w:rsid w:val="003F6BE1"/>
    <w:rsid w:val="0040478A"/>
    <w:rsid w:val="00433A31"/>
    <w:rsid w:val="004448C0"/>
    <w:rsid w:val="0044573F"/>
    <w:rsid w:val="00446D1A"/>
    <w:rsid w:val="00446FD6"/>
    <w:rsid w:val="00450618"/>
    <w:rsid w:val="00482C22"/>
    <w:rsid w:val="004A56C1"/>
    <w:rsid w:val="004A5AC3"/>
    <w:rsid w:val="004A6881"/>
    <w:rsid w:val="004B54F5"/>
    <w:rsid w:val="004C1E39"/>
    <w:rsid w:val="004C37F7"/>
    <w:rsid w:val="004F61BC"/>
    <w:rsid w:val="00505860"/>
    <w:rsid w:val="00506A03"/>
    <w:rsid w:val="0052558E"/>
    <w:rsid w:val="00525B94"/>
    <w:rsid w:val="005266FA"/>
    <w:rsid w:val="00540722"/>
    <w:rsid w:val="0055773D"/>
    <w:rsid w:val="00591523"/>
    <w:rsid w:val="00592AFE"/>
    <w:rsid w:val="005A637F"/>
    <w:rsid w:val="005A70C3"/>
    <w:rsid w:val="005B7CC5"/>
    <w:rsid w:val="005F105A"/>
    <w:rsid w:val="0061539C"/>
    <w:rsid w:val="006243A8"/>
    <w:rsid w:val="00662076"/>
    <w:rsid w:val="0068403E"/>
    <w:rsid w:val="0069720E"/>
    <w:rsid w:val="006B7DD6"/>
    <w:rsid w:val="006C68CA"/>
    <w:rsid w:val="006E3629"/>
    <w:rsid w:val="006F5207"/>
    <w:rsid w:val="006F6179"/>
    <w:rsid w:val="00704E2C"/>
    <w:rsid w:val="00711AEC"/>
    <w:rsid w:val="00742B94"/>
    <w:rsid w:val="007522FF"/>
    <w:rsid w:val="007608E4"/>
    <w:rsid w:val="0076256E"/>
    <w:rsid w:val="00784200"/>
    <w:rsid w:val="00790A5E"/>
    <w:rsid w:val="007A1977"/>
    <w:rsid w:val="007C6ED1"/>
    <w:rsid w:val="007D10D3"/>
    <w:rsid w:val="007E3B31"/>
    <w:rsid w:val="007E71A6"/>
    <w:rsid w:val="007F7FC5"/>
    <w:rsid w:val="008009F0"/>
    <w:rsid w:val="00802073"/>
    <w:rsid w:val="00810A5C"/>
    <w:rsid w:val="00815A65"/>
    <w:rsid w:val="00852BE3"/>
    <w:rsid w:val="008644FB"/>
    <w:rsid w:val="008658F9"/>
    <w:rsid w:val="00871E6B"/>
    <w:rsid w:val="00874101"/>
    <w:rsid w:val="00885A96"/>
    <w:rsid w:val="008955CC"/>
    <w:rsid w:val="008A2D02"/>
    <w:rsid w:val="008A3294"/>
    <w:rsid w:val="008A4C3F"/>
    <w:rsid w:val="008C2722"/>
    <w:rsid w:val="008D7A86"/>
    <w:rsid w:val="008E0256"/>
    <w:rsid w:val="008F0E60"/>
    <w:rsid w:val="00900220"/>
    <w:rsid w:val="00902DAE"/>
    <w:rsid w:val="009119E3"/>
    <w:rsid w:val="0095557A"/>
    <w:rsid w:val="009875F7"/>
    <w:rsid w:val="00994226"/>
    <w:rsid w:val="009A3BD5"/>
    <w:rsid w:val="009B332E"/>
    <w:rsid w:val="009C13BF"/>
    <w:rsid w:val="009D10A2"/>
    <w:rsid w:val="009E4145"/>
    <w:rsid w:val="009E4372"/>
    <w:rsid w:val="009E586B"/>
    <w:rsid w:val="00A01A5A"/>
    <w:rsid w:val="00A05EB5"/>
    <w:rsid w:val="00A16B61"/>
    <w:rsid w:val="00A17589"/>
    <w:rsid w:val="00A35988"/>
    <w:rsid w:val="00A46888"/>
    <w:rsid w:val="00A56A28"/>
    <w:rsid w:val="00A57429"/>
    <w:rsid w:val="00A606DC"/>
    <w:rsid w:val="00AA2D95"/>
    <w:rsid w:val="00AD79F1"/>
    <w:rsid w:val="00AF725C"/>
    <w:rsid w:val="00B01C17"/>
    <w:rsid w:val="00B035A1"/>
    <w:rsid w:val="00B25464"/>
    <w:rsid w:val="00B25633"/>
    <w:rsid w:val="00B43A6B"/>
    <w:rsid w:val="00B4405C"/>
    <w:rsid w:val="00B47D9E"/>
    <w:rsid w:val="00B62125"/>
    <w:rsid w:val="00B71E90"/>
    <w:rsid w:val="00B75DB6"/>
    <w:rsid w:val="00B77BDC"/>
    <w:rsid w:val="00B9055E"/>
    <w:rsid w:val="00BF433F"/>
    <w:rsid w:val="00BF7A69"/>
    <w:rsid w:val="00C03722"/>
    <w:rsid w:val="00C05102"/>
    <w:rsid w:val="00C079D3"/>
    <w:rsid w:val="00C1723C"/>
    <w:rsid w:val="00C46561"/>
    <w:rsid w:val="00C62190"/>
    <w:rsid w:val="00C6798B"/>
    <w:rsid w:val="00C708A9"/>
    <w:rsid w:val="00C751C4"/>
    <w:rsid w:val="00C873D2"/>
    <w:rsid w:val="00CB25DC"/>
    <w:rsid w:val="00CC2C2B"/>
    <w:rsid w:val="00CD33EF"/>
    <w:rsid w:val="00D127F3"/>
    <w:rsid w:val="00D33131"/>
    <w:rsid w:val="00D36E52"/>
    <w:rsid w:val="00D522C5"/>
    <w:rsid w:val="00D6701E"/>
    <w:rsid w:val="00D73C5D"/>
    <w:rsid w:val="00D83620"/>
    <w:rsid w:val="00DA0659"/>
    <w:rsid w:val="00DC0A6D"/>
    <w:rsid w:val="00DC3121"/>
    <w:rsid w:val="00DD38E5"/>
    <w:rsid w:val="00E06CAE"/>
    <w:rsid w:val="00E11FC5"/>
    <w:rsid w:val="00E25125"/>
    <w:rsid w:val="00E36321"/>
    <w:rsid w:val="00E55D17"/>
    <w:rsid w:val="00E7325C"/>
    <w:rsid w:val="00E75C0E"/>
    <w:rsid w:val="00E85449"/>
    <w:rsid w:val="00E8602E"/>
    <w:rsid w:val="00E90884"/>
    <w:rsid w:val="00E91C7B"/>
    <w:rsid w:val="00EA0994"/>
    <w:rsid w:val="00EC2145"/>
    <w:rsid w:val="00EC4848"/>
    <w:rsid w:val="00ED1688"/>
    <w:rsid w:val="00EE716B"/>
    <w:rsid w:val="00EE7293"/>
    <w:rsid w:val="00EF0021"/>
    <w:rsid w:val="00F156DD"/>
    <w:rsid w:val="00F16679"/>
    <w:rsid w:val="00F215BA"/>
    <w:rsid w:val="00F24975"/>
    <w:rsid w:val="00F43376"/>
    <w:rsid w:val="00F62BFF"/>
    <w:rsid w:val="00F7067F"/>
    <w:rsid w:val="00F745F5"/>
    <w:rsid w:val="00F849C3"/>
    <w:rsid w:val="00F9188A"/>
    <w:rsid w:val="00FA2C42"/>
    <w:rsid w:val="00FA4375"/>
    <w:rsid w:val="00FB1940"/>
    <w:rsid w:val="00FB3C10"/>
    <w:rsid w:val="00FC2D00"/>
    <w:rsid w:val="00FC4A5B"/>
    <w:rsid w:val="00FE154D"/>
    <w:rsid w:val="00FF21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39C4"/>
  <w15:docId w15:val="{2752E21C-4052-4661-A9E4-8FCA0F7C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72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5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035A1"/>
    <w:rPr>
      <w:rFonts w:eastAsiaTheme="minorEastAsia"/>
      <w:lang w:val="ru-RU" w:eastAsia="ru-RU"/>
    </w:rPr>
  </w:style>
  <w:style w:type="paragraph" w:styleId="a5">
    <w:name w:val="footer"/>
    <w:basedOn w:val="a"/>
    <w:link w:val="a6"/>
    <w:uiPriority w:val="99"/>
    <w:unhideWhenUsed/>
    <w:rsid w:val="00B035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035A1"/>
    <w:rPr>
      <w:rFonts w:eastAsiaTheme="minorEastAsia"/>
      <w:lang w:val="ru-RU" w:eastAsia="ru-RU"/>
    </w:rPr>
  </w:style>
  <w:style w:type="paragraph" w:styleId="a7">
    <w:name w:val="List Paragraph"/>
    <w:basedOn w:val="a"/>
    <w:uiPriority w:val="34"/>
    <w:qFormat/>
    <w:rsid w:val="00FB1940"/>
    <w:pPr>
      <w:ind w:left="720"/>
      <w:contextualSpacing/>
    </w:pPr>
  </w:style>
  <w:style w:type="character" w:customStyle="1" w:styleId="2">
    <w:name w:val="Основной текст (2)_"/>
    <w:basedOn w:val="a0"/>
    <w:link w:val="20"/>
    <w:rsid w:val="005A70C3"/>
    <w:rPr>
      <w:sz w:val="26"/>
      <w:szCs w:val="26"/>
      <w:shd w:val="clear" w:color="auto" w:fill="FFFFFF"/>
    </w:rPr>
  </w:style>
  <w:style w:type="paragraph" w:customStyle="1" w:styleId="20">
    <w:name w:val="Основной текст (2)"/>
    <w:basedOn w:val="a"/>
    <w:link w:val="2"/>
    <w:rsid w:val="005A70C3"/>
    <w:pPr>
      <w:widowControl w:val="0"/>
      <w:shd w:val="clear" w:color="auto" w:fill="FFFFFF"/>
      <w:spacing w:after="840" w:line="298" w:lineRule="exact"/>
    </w:pPr>
    <w:rPr>
      <w:rFonts w:eastAsiaTheme="minorHAnsi"/>
      <w:sz w:val="26"/>
      <w:szCs w:val="26"/>
      <w:lang w:val="uk-UA" w:eastAsia="en-US"/>
    </w:rPr>
  </w:style>
  <w:style w:type="table" w:styleId="a8">
    <w:name w:val="Table Grid"/>
    <w:basedOn w:val="a1"/>
    <w:uiPriority w:val="59"/>
    <w:rsid w:val="00D83620"/>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10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10D3"/>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5109">
      <w:bodyDiv w:val="1"/>
      <w:marLeft w:val="0"/>
      <w:marRight w:val="0"/>
      <w:marTop w:val="0"/>
      <w:marBottom w:val="0"/>
      <w:divBdr>
        <w:top w:val="none" w:sz="0" w:space="0" w:color="auto"/>
        <w:left w:val="none" w:sz="0" w:space="0" w:color="auto"/>
        <w:bottom w:val="none" w:sz="0" w:space="0" w:color="auto"/>
        <w:right w:val="none" w:sz="0" w:space="0" w:color="auto"/>
      </w:divBdr>
    </w:div>
    <w:div w:id="470827690">
      <w:bodyDiv w:val="1"/>
      <w:marLeft w:val="0"/>
      <w:marRight w:val="0"/>
      <w:marTop w:val="0"/>
      <w:marBottom w:val="0"/>
      <w:divBdr>
        <w:top w:val="none" w:sz="0" w:space="0" w:color="auto"/>
        <w:left w:val="none" w:sz="0" w:space="0" w:color="auto"/>
        <w:bottom w:val="none" w:sz="0" w:space="0" w:color="auto"/>
        <w:right w:val="none" w:sz="0" w:space="0" w:color="auto"/>
      </w:divBdr>
    </w:div>
    <w:div w:id="764571369">
      <w:bodyDiv w:val="1"/>
      <w:marLeft w:val="0"/>
      <w:marRight w:val="0"/>
      <w:marTop w:val="0"/>
      <w:marBottom w:val="0"/>
      <w:divBdr>
        <w:top w:val="none" w:sz="0" w:space="0" w:color="auto"/>
        <w:left w:val="none" w:sz="0" w:space="0" w:color="auto"/>
        <w:bottom w:val="none" w:sz="0" w:space="0" w:color="auto"/>
        <w:right w:val="none" w:sz="0" w:space="0" w:color="auto"/>
      </w:divBdr>
    </w:div>
    <w:div w:id="914705593">
      <w:bodyDiv w:val="1"/>
      <w:marLeft w:val="0"/>
      <w:marRight w:val="0"/>
      <w:marTop w:val="0"/>
      <w:marBottom w:val="0"/>
      <w:divBdr>
        <w:top w:val="none" w:sz="0" w:space="0" w:color="auto"/>
        <w:left w:val="none" w:sz="0" w:space="0" w:color="auto"/>
        <w:bottom w:val="none" w:sz="0" w:space="0" w:color="auto"/>
        <w:right w:val="none" w:sz="0" w:space="0" w:color="auto"/>
      </w:divBdr>
    </w:div>
    <w:div w:id="932981437">
      <w:bodyDiv w:val="1"/>
      <w:marLeft w:val="0"/>
      <w:marRight w:val="0"/>
      <w:marTop w:val="0"/>
      <w:marBottom w:val="0"/>
      <w:divBdr>
        <w:top w:val="none" w:sz="0" w:space="0" w:color="auto"/>
        <w:left w:val="none" w:sz="0" w:space="0" w:color="auto"/>
        <w:bottom w:val="none" w:sz="0" w:space="0" w:color="auto"/>
        <w:right w:val="none" w:sz="0" w:space="0" w:color="auto"/>
      </w:divBdr>
    </w:div>
    <w:div w:id="1758869412">
      <w:bodyDiv w:val="1"/>
      <w:marLeft w:val="0"/>
      <w:marRight w:val="0"/>
      <w:marTop w:val="0"/>
      <w:marBottom w:val="0"/>
      <w:divBdr>
        <w:top w:val="none" w:sz="0" w:space="0" w:color="auto"/>
        <w:left w:val="none" w:sz="0" w:space="0" w:color="auto"/>
        <w:bottom w:val="none" w:sz="0" w:space="0" w:color="auto"/>
        <w:right w:val="none" w:sz="0" w:space="0" w:color="auto"/>
      </w:divBdr>
    </w:div>
    <w:div w:id="1825849789">
      <w:bodyDiv w:val="1"/>
      <w:marLeft w:val="0"/>
      <w:marRight w:val="0"/>
      <w:marTop w:val="0"/>
      <w:marBottom w:val="0"/>
      <w:divBdr>
        <w:top w:val="none" w:sz="0" w:space="0" w:color="auto"/>
        <w:left w:val="none" w:sz="0" w:space="0" w:color="auto"/>
        <w:bottom w:val="none" w:sz="0" w:space="0" w:color="auto"/>
        <w:right w:val="none" w:sz="0" w:space="0" w:color="auto"/>
      </w:divBdr>
    </w:div>
    <w:div w:id="20579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16E0-2AC2-4343-A950-51419DD2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9</Pages>
  <Words>3067</Words>
  <Characters>17485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user358d</dc:creator>
  <cp:lastModifiedBy>user354c</cp:lastModifiedBy>
  <cp:revision>32</cp:revision>
  <cp:lastPrinted>2022-01-14T13:26:00Z</cp:lastPrinted>
  <dcterms:created xsi:type="dcterms:W3CDTF">2021-12-10T07:43:00Z</dcterms:created>
  <dcterms:modified xsi:type="dcterms:W3CDTF">2022-01-14T13:53:00Z</dcterms:modified>
</cp:coreProperties>
</file>