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44" w:rsidRPr="009C4771" w:rsidRDefault="00837344" w:rsidP="00837344">
      <w:pPr>
        <w:ind w:left="-540"/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>ПОРЯДОК ДЕННИЙ</w:t>
      </w:r>
    </w:p>
    <w:p w:rsidR="00837344" w:rsidRPr="009C4771" w:rsidRDefault="00837344" w:rsidP="00837344">
      <w:pPr>
        <w:pStyle w:val="1"/>
        <w:ind w:left="-540" w:right="0"/>
        <w:rPr>
          <w:b w:val="0"/>
          <w:szCs w:val="28"/>
        </w:rPr>
      </w:pPr>
      <w:r w:rsidRPr="009C4771">
        <w:rPr>
          <w:b w:val="0"/>
          <w:szCs w:val="28"/>
        </w:rPr>
        <w:t>засідання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</w:p>
    <w:p w:rsidR="00837344" w:rsidRPr="00837344" w:rsidRDefault="00837344" w:rsidP="00837344">
      <w:pPr>
        <w:ind w:left="-540"/>
        <w:rPr>
          <w:sz w:val="20"/>
          <w:szCs w:val="20"/>
          <w:lang w:val="uk-UA"/>
        </w:rPr>
      </w:pPr>
    </w:p>
    <w:p w:rsidR="00837344" w:rsidRPr="009C4771" w:rsidRDefault="00837344" w:rsidP="00837344">
      <w:pPr>
        <w:ind w:left="-540"/>
        <w:jc w:val="center"/>
        <w:rPr>
          <w:sz w:val="28"/>
          <w:szCs w:val="28"/>
          <w:u w:val="single"/>
          <w:lang w:val="uk-UA"/>
        </w:rPr>
      </w:pPr>
      <w:r w:rsidRPr="009C4771">
        <w:rPr>
          <w:sz w:val="28"/>
          <w:szCs w:val="28"/>
          <w:u w:val="single"/>
          <w:lang w:val="uk-UA"/>
        </w:rPr>
        <w:t xml:space="preserve">Засідання планується провести </w:t>
      </w:r>
      <w:r w:rsidRPr="00837344">
        <w:rPr>
          <w:b/>
          <w:sz w:val="28"/>
          <w:szCs w:val="28"/>
          <w:u w:val="single"/>
          <w:lang w:val="uk-UA"/>
        </w:rPr>
        <w:t>11.</w:t>
      </w:r>
      <w:r w:rsidRPr="006D5D2F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8</w:t>
      </w:r>
      <w:r w:rsidRPr="006D5D2F">
        <w:rPr>
          <w:b/>
          <w:sz w:val="28"/>
          <w:szCs w:val="28"/>
          <w:u w:val="single"/>
          <w:lang w:val="uk-UA"/>
        </w:rPr>
        <w:t>.</w:t>
      </w:r>
      <w:r w:rsidRPr="00163455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9C4771">
        <w:rPr>
          <w:b/>
          <w:sz w:val="28"/>
          <w:szCs w:val="28"/>
          <w:u w:val="single"/>
          <w:lang w:val="uk-UA"/>
        </w:rPr>
        <w:t xml:space="preserve"> о 14-00 </w:t>
      </w:r>
      <w:r w:rsidRPr="009C4771">
        <w:rPr>
          <w:sz w:val="28"/>
          <w:szCs w:val="28"/>
          <w:u w:val="single"/>
          <w:lang w:val="uk-UA"/>
        </w:rPr>
        <w:t xml:space="preserve">в </w:t>
      </w:r>
      <w:proofErr w:type="spellStart"/>
      <w:r w:rsidRPr="009C4771">
        <w:rPr>
          <w:sz w:val="28"/>
          <w:szCs w:val="28"/>
          <w:u w:val="single"/>
          <w:lang w:val="uk-UA"/>
        </w:rPr>
        <w:t>каб</w:t>
      </w:r>
      <w:proofErr w:type="spellEnd"/>
      <w:r w:rsidRPr="009C4771">
        <w:rPr>
          <w:sz w:val="28"/>
          <w:szCs w:val="28"/>
          <w:u w:val="single"/>
          <w:lang w:val="uk-UA"/>
        </w:rPr>
        <w:t>. </w:t>
      </w:r>
      <w:r>
        <w:rPr>
          <w:sz w:val="28"/>
          <w:szCs w:val="28"/>
          <w:u w:val="single"/>
          <w:lang w:val="uk-UA"/>
        </w:rPr>
        <w:t>357</w:t>
      </w:r>
    </w:p>
    <w:p w:rsidR="00837344" w:rsidRDefault="00837344" w:rsidP="00837344">
      <w:pPr>
        <w:jc w:val="both"/>
        <w:rPr>
          <w:b/>
          <w:sz w:val="28"/>
          <w:szCs w:val="28"/>
          <w:lang w:val="uk-UA"/>
        </w:rPr>
      </w:pPr>
    </w:p>
    <w:p w:rsidR="00837344" w:rsidRPr="009C4771" w:rsidRDefault="00837344" w:rsidP="00837344">
      <w:pPr>
        <w:tabs>
          <w:tab w:val="left" w:pos="1875"/>
        </w:tabs>
        <w:jc w:val="center"/>
        <w:rPr>
          <w:b/>
          <w:sz w:val="28"/>
          <w:szCs w:val="28"/>
          <w:lang w:val="uk-UA"/>
        </w:rPr>
      </w:pPr>
      <w:r w:rsidRPr="009C4771">
        <w:rPr>
          <w:b/>
          <w:sz w:val="28"/>
          <w:szCs w:val="28"/>
          <w:lang w:val="uk-UA"/>
        </w:rPr>
        <w:t xml:space="preserve">РОЗДІЛ  </w:t>
      </w:r>
      <w:r w:rsidR="00B616B3">
        <w:rPr>
          <w:b/>
          <w:sz w:val="28"/>
          <w:szCs w:val="28"/>
          <w:lang w:val="uk-UA"/>
        </w:rPr>
        <w:t>1</w:t>
      </w:r>
      <w:r w:rsidRPr="009C4771">
        <w:rPr>
          <w:b/>
          <w:sz w:val="28"/>
          <w:szCs w:val="28"/>
          <w:lang w:val="uk-UA"/>
        </w:rPr>
        <w:t xml:space="preserve">  Розгляд інформації на рекомендації, витягів інших постійних комісій, протокольних доручень Миколаївської міської ради.</w:t>
      </w:r>
    </w:p>
    <w:p w:rsidR="00837344" w:rsidRDefault="00837344" w:rsidP="00837344">
      <w:pPr>
        <w:jc w:val="both"/>
        <w:rPr>
          <w:b/>
          <w:sz w:val="28"/>
          <w:szCs w:val="28"/>
          <w:lang w:val="uk-UA"/>
        </w:rPr>
      </w:pPr>
    </w:p>
    <w:p w:rsidR="00837344" w:rsidRDefault="00837344" w:rsidP="008373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616B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Хід виконання</w:t>
      </w:r>
      <w:r>
        <w:rPr>
          <w:b/>
          <w:sz w:val="28"/>
          <w:szCs w:val="28"/>
          <w:lang w:val="uk-UA"/>
        </w:rPr>
        <w:t xml:space="preserve"> </w:t>
      </w:r>
      <w:r w:rsidR="00C260A0" w:rsidRPr="00C260A0">
        <w:rPr>
          <w:sz w:val="28"/>
          <w:szCs w:val="28"/>
          <w:lang w:val="uk-UA"/>
        </w:rPr>
        <w:t xml:space="preserve">управлінням земельних ресурсів Миколаївської міської ради </w:t>
      </w:r>
      <w:r w:rsidRPr="00837344">
        <w:rPr>
          <w:sz w:val="28"/>
          <w:szCs w:val="28"/>
          <w:lang w:val="uk-UA"/>
        </w:rPr>
        <w:t xml:space="preserve">рекомендації </w:t>
      </w:r>
      <w:r>
        <w:rPr>
          <w:sz w:val="28"/>
          <w:szCs w:val="28"/>
          <w:lang w:val="uk-UA"/>
        </w:rPr>
        <w:t xml:space="preserve">постійної комісії </w:t>
      </w:r>
      <w:r w:rsidRPr="00837344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sz w:val="28"/>
          <w:szCs w:val="28"/>
          <w:lang w:val="uk-UA"/>
        </w:rPr>
        <w:t xml:space="preserve"> протоколу №99 від 04.08.2020, а саме:</w:t>
      </w:r>
    </w:p>
    <w:p w:rsidR="00837344" w:rsidRDefault="00837344" w:rsidP="00837344">
      <w:pPr>
        <w:pStyle w:val="a3"/>
        <w:numPr>
          <w:ilvl w:val="0"/>
          <w:numId w:val="1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земельних ресурсів Миколаївської міської ради по кожному зверненню, зазначених у </w:t>
      </w:r>
      <w:r w:rsidRPr="003E7556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ах</w:t>
      </w:r>
      <w:r w:rsidRPr="003E7556">
        <w:rPr>
          <w:sz w:val="28"/>
          <w:szCs w:val="28"/>
          <w:lang w:val="uk-UA"/>
        </w:rPr>
        <w:t xml:space="preserve"> №1 та №2</w:t>
      </w:r>
      <w:r>
        <w:rPr>
          <w:sz w:val="28"/>
          <w:szCs w:val="28"/>
          <w:lang w:val="uk-UA"/>
        </w:rPr>
        <w:t xml:space="preserve"> до </w:t>
      </w:r>
      <w:r w:rsidRPr="00AA412F">
        <w:rPr>
          <w:sz w:val="28"/>
          <w:szCs w:val="28"/>
          <w:lang w:val="uk-UA"/>
        </w:rPr>
        <w:t xml:space="preserve">листа управління земельних ресурсів Миколаївської міської ради від 27.07.2020 №1459/11 за вх.№1330 від 28.07.2020 </w:t>
      </w:r>
      <w:r>
        <w:rPr>
          <w:sz w:val="28"/>
          <w:szCs w:val="28"/>
          <w:lang w:val="uk-UA"/>
        </w:rPr>
        <w:t xml:space="preserve">підготувати 2 альтернативних </w:t>
      </w:r>
      <w:proofErr w:type="spellStart"/>
      <w:r>
        <w:rPr>
          <w:sz w:val="28"/>
          <w:szCs w:val="28"/>
          <w:lang w:val="uk-UA"/>
        </w:rPr>
        <w:t>проєкта</w:t>
      </w:r>
      <w:proofErr w:type="spellEnd"/>
      <w:r>
        <w:rPr>
          <w:sz w:val="28"/>
          <w:szCs w:val="28"/>
          <w:lang w:val="uk-UA"/>
        </w:rPr>
        <w:t xml:space="preserve"> рішень: 1-й варіант – «погодити», 2 –й варіант – «відмовити»,</w:t>
      </w:r>
      <w:r w:rsidRPr="00A8438F">
        <w:rPr>
          <w:lang w:val="uk-UA"/>
        </w:rPr>
        <w:t xml:space="preserve"> </w:t>
      </w:r>
      <w:r w:rsidRPr="00A8438F">
        <w:rPr>
          <w:sz w:val="28"/>
          <w:szCs w:val="28"/>
          <w:lang w:val="uk-UA"/>
        </w:rPr>
        <w:t xml:space="preserve">опублікувати на офіційному веб-сайті Миколаївської міської ради з подальшим винесенням даних </w:t>
      </w:r>
      <w:proofErr w:type="spellStart"/>
      <w:r w:rsidRPr="00A8438F">
        <w:rPr>
          <w:sz w:val="28"/>
          <w:szCs w:val="28"/>
          <w:lang w:val="uk-UA"/>
        </w:rPr>
        <w:t>проєктів</w:t>
      </w:r>
      <w:proofErr w:type="spellEnd"/>
      <w:r w:rsidRPr="00A8438F">
        <w:rPr>
          <w:sz w:val="28"/>
          <w:szCs w:val="28"/>
          <w:lang w:val="uk-UA"/>
        </w:rPr>
        <w:t xml:space="preserve"> рішенням на розгляд сесії Миколаївської міської ради</w:t>
      </w:r>
      <w:r>
        <w:rPr>
          <w:sz w:val="28"/>
          <w:szCs w:val="28"/>
          <w:lang w:val="uk-UA"/>
        </w:rPr>
        <w:t>. С</w:t>
      </w:r>
      <w:r w:rsidRPr="005C0489">
        <w:rPr>
          <w:sz w:val="28"/>
          <w:szCs w:val="28"/>
          <w:lang w:val="uk-UA"/>
        </w:rPr>
        <w:t xml:space="preserve">трок </w:t>
      </w:r>
      <w:r>
        <w:rPr>
          <w:sz w:val="28"/>
          <w:szCs w:val="28"/>
          <w:lang w:val="uk-UA"/>
        </w:rPr>
        <w:t xml:space="preserve">підготовки та погодження даних рішень </w:t>
      </w:r>
      <w:r w:rsidRPr="005C0489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 xml:space="preserve">повинен перевищувати </w:t>
      </w:r>
      <w:r w:rsidRPr="005C0489">
        <w:rPr>
          <w:sz w:val="28"/>
          <w:szCs w:val="28"/>
          <w:lang w:val="uk-UA"/>
        </w:rPr>
        <w:t>15 робочих днів</w:t>
      </w:r>
      <w:r>
        <w:rPr>
          <w:sz w:val="28"/>
          <w:szCs w:val="28"/>
          <w:lang w:val="uk-UA"/>
        </w:rPr>
        <w:t>;</w:t>
      </w:r>
    </w:p>
    <w:p w:rsidR="00837344" w:rsidRDefault="00837344" w:rsidP="00837344">
      <w:pPr>
        <w:pStyle w:val="a3"/>
        <w:numPr>
          <w:ilvl w:val="0"/>
          <w:numId w:val="1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5C0489">
        <w:rPr>
          <w:sz w:val="28"/>
          <w:szCs w:val="28"/>
          <w:lang w:val="uk-UA"/>
        </w:rPr>
        <w:t xml:space="preserve">Управлінню земельних ресурсів Миколаївської міської ради по </w:t>
      </w:r>
      <w:r>
        <w:rPr>
          <w:sz w:val="28"/>
          <w:szCs w:val="28"/>
          <w:lang w:val="uk-UA"/>
        </w:rPr>
        <w:t xml:space="preserve">підготовленим </w:t>
      </w:r>
      <w:proofErr w:type="spellStart"/>
      <w:r>
        <w:rPr>
          <w:sz w:val="28"/>
          <w:szCs w:val="28"/>
          <w:lang w:val="uk-UA"/>
        </w:rPr>
        <w:t>проєктам</w:t>
      </w:r>
      <w:proofErr w:type="spellEnd"/>
      <w:r>
        <w:rPr>
          <w:sz w:val="28"/>
          <w:szCs w:val="28"/>
          <w:lang w:val="uk-UA"/>
        </w:rPr>
        <w:t xml:space="preserve"> рішень</w:t>
      </w:r>
      <w:r w:rsidRPr="005C04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розроблених з земельних питань </w:t>
      </w:r>
      <w:r w:rsidRPr="005C0489">
        <w:rPr>
          <w:sz w:val="28"/>
          <w:szCs w:val="28"/>
          <w:lang w:val="uk-UA"/>
        </w:rPr>
        <w:t>зазначених у Додатках №1 та №2</w:t>
      </w:r>
      <w:r>
        <w:rPr>
          <w:sz w:val="28"/>
          <w:szCs w:val="28"/>
          <w:lang w:val="uk-UA"/>
        </w:rPr>
        <w:t>,</w:t>
      </w:r>
      <w:r w:rsidRPr="005C0489">
        <w:rPr>
          <w:sz w:val="28"/>
          <w:szCs w:val="28"/>
          <w:lang w:val="uk-UA"/>
        </w:rPr>
        <w:t xml:space="preserve"> підготувати </w:t>
      </w:r>
      <w:r>
        <w:rPr>
          <w:sz w:val="28"/>
          <w:szCs w:val="28"/>
          <w:lang w:val="uk-UA"/>
        </w:rPr>
        <w:t xml:space="preserve">узагальнену таблицю з зазначенням дати розробки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рішення, д</w:t>
      </w:r>
      <w:r w:rsidR="00B15899">
        <w:rPr>
          <w:sz w:val="28"/>
          <w:szCs w:val="28"/>
          <w:lang w:val="uk-UA"/>
        </w:rPr>
        <w:t>ати передачі на погодження тощо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837344" w:rsidRDefault="00837344" w:rsidP="00837344">
      <w:pPr>
        <w:pStyle w:val="a3"/>
        <w:numPr>
          <w:ilvl w:val="0"/>
          <w:numId w:val="1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5F78C5">
        <w:rPr>
          <w:sz w:val="28"/>
          <w:szCs w:val="28"/>
          <w:lang w:val="uk-UA"/>
        </w:rPr>
        <w:t>Управлінню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щотижнево інформувати членів постійної комісії про хід підготовки даних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рішень, </w:t>
      </w:r>
      <w:r w:rsidRPr="003645B4">
        <w:rPr>
          <w:sz w:val="28"/>
          <w:szCs w:val="28"/>
          <w:lang w:val="uk-UA"/>
        </w:rPr>
        <w:t xml:space="preserve">а управлінню апарату Миколаївської міської ради </w:t>
      </w:r>
      <w:r>
        <w:rPr>
          <w:sz w:val="28"/>
          <w:szCs w:val="28"/>
          <w:lang w:val="uk-UA"/>
        </w:rPr>
        <w:t>– щодо їх оприлюднення.</w:t>
      </w:r>
    </w:p>
    <w:p w:rsidR="00837344" w:rsidRDefault="00837344" w:rsidP="00837344">
      <w:pPr>
        <w:jc w:val="both"/>
        <w:rPr>
          <w:b/>
          <w:sz w:val="28"/>
          <w:szCs w:val="28"/>
          <w:lang w:val="uk-UA"/>
        </w:rPr>
      </w:pPr>
    </w:p>
    <w:p w:rsidR="00C260A0" w:rsidRPr="00C260A0" w:rsidRDefault="00C260A0" w:rsidP="00C260A0">
      <w:pPr>
        <w:jc w:val="both"/>
        <w:rPr>
          <w:sz w:val="28"/>
          <w:szCs w:val="28"/>
          <w:lang w:val="uk-UA"/>
        </w:rPr>
      </w:pPr>
      <w:r w:rsidRPr="00C260A0">
        <w:rPr>
          <w:sz w:val="28"/>
          <w:szCs w:val="28"/>
          <w:lang w:val="uk-UA"/>
        </w:rPr>
        <w:t xml:space="preserve">Голова постійної комісії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C260A0">
        <w:rPr>
          <w:sz w:val="28"/>
          <w:szCs w:val="28"/>
          <w:lang w:val="uk-UA"/>
        </w:rPr>
        <w:t xml:space="preserve">             О. МАЛІКІН</w:t>
      </w:r>
    </w:p>
    <w:p w:rsidR="00C260A0" w:rsidRDefault="00C260A0" w:rsidP="00837344">
      <w:pPr>
        <w:jc w:val="both"/>
        <w:rPr>
          <w:b/>
          <w:sz w:val="28"/>
          <w:szCs w:val="28"/>
          <w:lang w:val="uk-UA"/>
        </w:rPr>
      </w:pPr>
    </w:p>
    <w:sectPr w:rsidR="00C26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667F"/>
    <w:multiLevelType w:val="hybridMultilevel"/>
    <w:tmpl w:val="4D46C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C4"/>
    <w:rsid w:val="007475C4"/>
    <w:rsid w:val="00837344"/>
    <w:rsid w:val="00B15899"/>
    <w:rsid w:val="00B616B3"/>
    <w:rsid w:val="00C260A0"/>
    <w:rsid w:val="00E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4F12-AAA1-41C0-AE00-267AEFA1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37344"/>
    <w:pPr>
      <w:keepNext/>
      <w:ind w:left="-567" w:right="-766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3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6</cp:revision>
  <dcterms:created xsi:type="dcterms:W3CDTF">2020-08-11T05:59:00Z</dcterms:created>
  <dcterms:modified xsi:type="dcterms:W3CDTF">2020-08-11T06:09:00Z</dcterms:modified>
</cp:coreProperties>
</file>